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C023D">
        <w:rPr>
          <w:rFonts w:ascii="Times New Roman" w:hAnsi="Times New Roman" w:cs="Times New Roman"/>
          <w:b/>
          <w:sz w:val="32"/>
          <w:szCs w:val="32"/>
        </w:rPr>
        <w:t>Безопасность для всех и для каждого</w:t>
      </w:r>
    </w:p>
    <w:p w:rsidR="00F43618" w:rsidRPr="004C023D" w:rsidRDefault="00B93908" w:rsidP="00F43618">
      <w:pPr>
        <w:tabs>
          <w:tab w:val="left" w:pos="284"/>
          <w:tab w:val="left" w:pos="709"/>
        </w:tabs>
        <w:ind w:left="142" w:right="-1"/>
        <w:contextualSpacing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alt="Эмблема УМЦ-новая" style="position:absolute;left:0;text-align:left;margin-left:201.2pt;margin-top:11.45pt;width:99pt;height:97.3pt;z-index:-251658752;visibility:visible" wrapcoords="-327 0 -327 21311 21600 21311 21600 0 -327 0">
            <v:imagedata r:id="rId8" o:title="Эмблема УМЦ-новая"/>
            <w10:wrap type="tight"/>
          </v:shape>
        </w:pict>
      </w: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sz w:val="20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b/>
          <w:i/>
          <w:sz w:val="72"/>
          <w:szCs w:val="72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sz w:val="72"/>
          <w:szCs w:val="72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  <w:r w:rsidRPr="004C023D">
        <w:rPr>
          <w:rFonts w:ascii="Arial Black" w:hAnsi="Arial Black" w:cs="Aharoni"/>
          <w:b/>
          <w:sz w:val="56"/>
          <w:szCs w:val="56"/>
        </w:rPr>
        <w:t>ВЕСТНИК  УМЦ</w:t>
      </w:r>
    </w:p>
    <w:p w:rsidR="00251935" w:rsidRPr="004C023D" w:rsidRDefault="00C85B53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96"/>
          <w:szCs w:val="96"/>
        </w:rPr>
      </w:pPr>
      <w:r>
        <w:rPr>
          <w:rFonts w:ascii="Arial Black" w:hAnsi="Arial Black" w:cs="Aharoni"/>
          <w:b/>
          <w:sz w:val="96"/>
          <w:szCs w:val="96"/>
        </w:rPr>
        <w:pict>
          <v:shape id="_x0000_i1025" type="#_x0000_t75" style="width:263.25pt;height:174.75pt">
            <v:imagedata r:id="rId9" o:title="Без названия"/>
          </v:shape>
        </w:pict>
      </w: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F43618" w:rsidRPr="004C023D" w:rsidRDefault="00F43618" w:rsidP="00251935">
      <w:pPr>
        <w:tabs>
          <w:tab w:val="left" w:pos="284"/>
          <w:tab w:val="left" w:pos="709"/>
        </w:tabs>
        <w:ind w:right="-1"/>
        <w:contextualSpacing/>
        <w:rPr>
          <w:rFonts w:ascii="Arial Black" w:hAnsi="Arial Black" w:cs="Aharoni"/>
          <w:b/>
          <w:sz w:val="28"/>
          <w:szCs w:val="28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997B4A" w:rsidRPr="004C023D" w:rsidRDefault="00997B4A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F43618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5F6C73" w:rsidRPr="004C023D" w:rsidRDefault="005F6C73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1"/>
      </w:tblGrid>
      <w:tr w:rsidR="00F43618" w:rsidRPr="004C023D" w:rsidTr="00A35836">
        <w:trPr>
          <w:trHeight w:val="1223"/>
          <w:jc w:val="center"/>
        </w:trPr>
        <w:tc>
          <w:tcPr>
            <w:tcW w:w="9061" w:type="dxa"/>
            <w:vAlign w:val="center"/>
          </w:tcPr>
          <w:p w:rsidR="00F43618" w:rsidRPr="004C023D" w:rsidRDefault="00F43618" w:rsidP="00B70A37">
            <w:pPr>
              <w:spacing w:line="240" w:lineRule="auto"/>
              <w:ind w:left="57" w:right="-55" w:hanging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Информационный бюллетень  </w:t>
            </w:r>
            <w:r w:rsidR="00251935"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B70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51935"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</w:t>
            </w:r>
            <w:r w:rsidR="00D546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70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Республиканского государственного казенного учреждения дополнительного профессионального образования</w:t>
            </w: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 «УМЦ экологической безопасности и защиты населения»                            </w:t>
            </w:r>
          </w:p>
        </w:tc>
      </w:tr>
    </w:tbl>
    <w:p w:rsidR="001E6134" w:rsidRDefault="001E6134" w:rsidP="001E6134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>1</w:t>
      </w:r>
    </w:p>
    <w:p w:rsidR="00CC2395" w:rsidRDefault="00CC2395" w:rsidP="001E613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C023D">
        <w:rPr>
          <w:rFonts w:ascii="Times New Roman" w:hAnsi="Times New Roman" w:cs="Times New Roman"/>
          <w:bCs/>
          <w:kern w:val="36"/>
          <w:sz w:val="28"/>
          <w:szCs w:val="28"/>
        </w:rPr>
        <w:t xml:space="preserve">В соответствии со статьей 205 УК РФ, Террористический акт – это </w:t>
      </w:r>
      <w:r w:rsidRPr="004C023D">
        <w:rPr>
          <w:rFonts w:ascii="Times New Roman" w:hAnsi="Times New Roman" w:cs="Times New Roman"/>
          <w:sz w:val="28"/>
          <w:szCs w:val="28"/>
        </w:rPr>
        <w:t>совершение взрыва, поджога и </w:t>
      </w:r>
      <w:hyperlink r:id="rId10" w:anchor="dst100016" w:history="1">
        <w:r w:rsidRPr="00C15C29">
          <w:rPr>
            <w:rFonts w:ascii="Times New Roman" w:hAnsi="Times New Roman" w:cs="Times New Roman"/>
            <w:sz w:val="28"/>
            <w:szCs w:val="28"/>
          </w:rPr>
          <w:t>иные</w:t>
        </w:r>
      </w:hyperlink>
      <w:r w:rsidRPr="00C15C29">
        <w:rPr>
          <w:rFonts w:ascii="Times New Roman" w:hAnsi="Times New Roman" w:cs="Times New Roman"/>
          <w:sz w:val="28"/>
          <w:szCs w:val="28"/>
        </w:rPr>
        <w:t> действия, </w:t>
      </w:r>
      <w:hyperlink r:id="rId11" w:anchor="dst100014" w:history="1">
        <w:r w:rsidRPr="00C15C29">
          <w:rPr>
            <w:rFonts w:ascii="Times New Roman" w:hAnsi="Times New Roman" w:cs="Times New Roman"/>
            <w:sz w:val="28"/>
            <w:szCs w:val="28"/>
          </w:rPr>
          <w:t>устрашающие</w:t>
        </w:r>
      </w:hyperlink>
      <w:r w:rsidRPr="004C023D">
        <w:rPr>
          <w:rFonts w:ascii="Times New Roman" w:hAnsi="Times New Roman" w:cs="Times New Roman"/>
          <w:sz w:val="28"/>
          <w:szCs w:val="28"/>
        </w:rPr>
        <w:t> население и </w:t>
      </w:r>
      <w:hyperlink r:id="rId12" w:anchor="dst100015" w:history="1">
        <w:r w:rsidRPr="004C023D">
          <w:rPr>
            <w:rFonts w:ascii="Times New Roman" w:hAnsi="Times New Roman" w:cs="Times New Roman"/>
            <w:sz w:val="28"/>
            <w:szCs w:val="28"/>
            <w:u w:val="single"/>
          </w:rPr>
          <w:t>создающие</w:t>
        </w:r>
      </w:hyperlink>
      <w:r w:rsidRPr="004C023D">
        <w:rPr>
          <w:rFonts w:ascii="Times New Roman" w:hAnsi="Times New Roman" w:cs="Times New Roman"/>
          <w:sz w:val="28"/>
          <w:szCs w:val="28"/>
        </w:rPr>
        <w:t xml:space="preserve"> 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что </w:t>
      </w:r>
      <w:bookmarkStart w:id="1" w:name="dst2121"/>
      <w:bookmarkEnd w:id="1"/>
      <w:r w:rsidRPr="004C023D">
        <w:rPr>
          <w:rFonts w:ascii="Times New Roman" w:hAnsi="Times New Roman" w:cs="Times New Roman"/>
          <w:sz w:val="28"/>
          <w:szCs w:val="28"/>
        </w:rPr>
        <w:t>наказываются лишением свободы на срок от десяти до пятнадцати лет.</w:t>
      </w:r>
      <w:proofErr w:type="gramEnd"/>
    </w:p>
    <w:p w:rsidR="00534F8F" w:rsidRPr="004C023D" w:rsidRDefault="00534F8F" w:rsidP="001E613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251BD" w:rsidRPr="00534F8F" w:rsidRDefault="00251935" w:rsidP="00534F8F">
      <w:pPr>
        <w:suppressAutoHyphens/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sz w:val="28"/>
          <w:szCs w:val="28"/>
        </w:rPr>
        <w:t>Что такое терроризм и экстремизм</w:t>
      </w:r>
    </w:p>
    <w:p w:rsid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К существующим глобальным угрозам безопасности, таким как </w:t>
      </w:r>
      <w:r w:rsidR="007A6215">
        <w:rPr>
          <w:rFonts w:ascii="Times New Roman" w:hAnsi="Times New Roman" w:cs="Times New Roman"/>
          <w:sz w:val="28"/>
          <w:szCs w:val="28"/>
        </w:rPr>
        <w:t>и</w:t>
      </w:r>
      <w:r w:rsidRPr="00251935">
        <w:rPr>
          <w:rFonts w:ascii="Times New Roman" w:hAnsi="Times New Roman" w:cs="Times New Roman"/>
          <w:sz w:val="28"/>
          <w:szCs w:val="28"/>
        </w:rPr>
        <w:t>нфекционные болезни, экологическая деградация, распространение оружия массового поражения, транснациональная организованная преступность добавил</w:t>
      </w:r>
      <w:r w:rsidR="007A6215">
        <w:rPr>
          <w:rFonts w:ascii="Times New Roman" w:hAnsi="Times New Roman" w:cs="Times New Roman"/>
          <w:sz w:val="28"/>
          <w:szCs w:val="28"/>
        </w:rPr>
        <w:t>и</w:t>
      </w:r>
      <w:r w:rsidRPr="00251935">
        <w:rPr>
          <w:rFonts w:ascii="Times New Roman" w:hAnsi="Times New Roman" w:cs="Times New Roman"/>
          <w:sz w:val="28"/>
          <w:szCs w:val="28"/>
        </w:rPr>
        <w:t xml:space="preserve">сь такие социально негативные явления, </w:t>
      </w:r>
      <w:r w:rsidR="00A35836">
        <w:rPr>
          <w:rFonts w:ascii="Times New Roman" w:hAnsi="Times New Roman" w:cs="Times New Roman"/>
          <w:sz w:val="28"/>
          <w:szCs w:val="28"/>
        </w:rPr>
        <w:t>ка</w:t>
      </w:r>
      <w:r w:rsidRPr="00251935">
        <w:rPr>
          <w:rFonts w:ascii="Times New Roman" w:hAnsi="Times New Roman" w:cs="Times New Roman"/>
          <w:sz w:val="28"/>
          <w:szCs w:val="28"/>
        </w:rPr>
        <w:t>к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 и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экстремизм</w:t>
      </w:r>
      <w:r w:rsidRPr="00251935">
        <w:rPr>
          <w:rFonts w:ascii="Times New Roman" w:hAnsi="Times New Roman" w:cs="Times New Roman"/>
          <w:sz w:val="28"/>
          <w:szCs w:val="28"/>
        </w:rPr>
        <w:t>.</w:t>
      </w:r>
    </w:p>
    <w:p w:rsidR="007A6215" w:rsidRPr="00251935" w:rsidRDefault="007A621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C29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251935">
        <w:rPr>
          <w:rFonts w:ascii="Times New Roman" w:hAnsi="Times New Roman" w:cs="Times New Roman"/>
          <w:sz w:val="28"/>
          <w:szCs w:val="28"/>
        </w:rPr>
        <w:t>terror</w:t>
      </w:r>
      <w:proofErr w:type="spellEnd"/>
      <w:r w:rsidRPr="00251935">
        <w:rPr>
          <w:rFonts w:ascii="Times New Roman" w:hAnsi="Times New Roman" w:cs="Times New Roman"/>
          <w:sz w:val="28"/>
          <w:szCs w:val="28"/>
        </w:rPr>
        <w:t>» переводится как «ужас» (устрашение смертными казнями, убийствами и всеми ужасами неистовства). </w:t>
      </w:r>
    </w:p>
    <w:p w:rsid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Экстремизм</w:t>
      </w:r>
      <w:r w:rsidRPr="00251935">
        <w:rPr>
          <w:rFonts w:ascii="Times New Roman" w:hAnsi="Times New Roman" w:cs="Times New Roman"/>
          <w:sz w:val="28"/>
          <w:szCs w:val="28"/>
        </w:rPr>
        <w:t> – это сложная и неоднородная форма выражения ненависти и вражды.</w:t>
      </w:r>
    </w:p>
    <w:p w:rsidR="007A6215" w:rsidRPr="007A6215" w:rsidRDefault="007A621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51935" w:rsidRPr="00251935" w:rsidRDefault="00251935" w:rsidP="007A62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Различают следующие виды экстремизма:</w:t>
      </w:r>
    </w:p>
    <w:p w:rsidR="00251935" w:rsidRP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1935" w:rsidRPr="00251935">
        <w:rPr>
          <w:rFonts w:ascii="Times New Roman" w:hAnsi="Times New Roman" w:cs="Times New Roman"/>
          <w:sz w:val="28"/>
          <w:szCs w:val="28"/>
        </w:rPr>
        <w:t>олитический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1935" w:rsidRP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51935" w:rsidRPr="00251935">
        <w:rPr>
          <w:rFonts w:ascii="Times New Roman" w:hAnsi="Times New Roman" w:cs="Times New Roman"/>
          <w:sz w:val="28"/>
          <w:szCs w:val="28"/>
        </w:rPr>
        <w:t>ациональный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1935" w:rsidRPr="00251935">
        <w:rPr>
          <w:rFonts w:ascii="Times New Roman" w:hAnsi="Times New Roman" w:cs="Times New Roman"/>
          <w:sz w:val="28"/>
          <w:szCs w:val="28"/>
        </w:rPr>
        <w:t>елигиозный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6215" w:rsidRPr="007A6215" w:rsidRDefault="007A6215" w:rsidP="007A6215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</w:rPr>
      </w:pP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Национальный экстремизм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выступает под лозунгами защиты «своего народа», его экономических интересов, культурных ценностей, как правило,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в ущерб представителей других национальностей, проживающих на этой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же территории. Под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религиозным экстремизмом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понимают нетерпимость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по отношению к инакомыслящим представителям той же или другой религий.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последние годы обострилась проблема </w:t>
      </w:r>
      <w:r w:rsidRPr="00C15C29">
        <w:rPr>
          <w:rFonts w:ascii="Times New Roman" w:hAnsi="Times New Roman" w:cs="Times New Roman"/>
          <w:sz w:val="28"/>
          <w:szCs w:val="28"/>
        </w:rPr>
        <w:t>исламского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="00C15C29">
        <w:rPr>
          <w:rFonts w:ascii="Times New Roman" w:hAnsi="Times New Roman" w:cs="Times New Roman"/>
          <w:sz w:val="28"/>
          <w:szCs w:val="28"/>
        </w:rPr>
        <w:t>э</w:t>
      </w:r>
      <w:r w:rsidR="007A6215">
        <w:rPr>
          <w:rFonts w:ascii="Times New Roman" w:hAnsi="Times New Roman" w:cs="Times New Roman"/>
          <w:sz w:val="28"/>
          <w:szCs w:val="28"/>
        </w:rPr>
        <w:t>к</w:t>
      </w:r>
      <w:r w:rsidRPr="00251935">
        <w:rPr>
          <w:rFonts w:ascii="Times New Roman" w:hAnsi="Times New Roman" w:cs="Times New Roman"/>
          <w:sz w:val="28"/>
          <w:szCs w:val="28"/>
        </w:rPr>
        <w:t>стремизма.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Политический экстремизм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– это движения или течения против </w:t>
      </w:r>
      <w:r w:rsidR="00C15C29">
        <w:rPr>
          <w:rFonts w:ascii="Times New Roman" w:hAnsi="Times New Roman" w:cs="Times New Roman"/>
          <w:sz w:val="28"/>
          <w:szCs w:val="28"/>
        </w:rPr>
        <w:t>с</w:t>
      </w:r>
      <w:r w:rsidRPr="00251935">
        <w:rPr>
          <w:rFonts w:ascii="Times New Roman" w:hAnsi="Times New Roman" w:cs="Times New Roman"/>
          <w:sz w:val="28"/>
          <w:szCs w:val="28"/>
        </w:rPr>
        <w:t>уществующего конституционного строя.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Несмотря на статистически небольшую долю преступности в целом, акты терроризма уносят огромное количество невинных жизней, внушают страх и ужас жителям целой страны или даже мира, на долгое время дестабилизируют привычную жизнь, подрывают авторитет государственной власти и системы правоохраны, причиняют боль тысячам людей.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Человечество всегда воевало. За последние пять тысяч лет зафиксировано около 15000 больших и малых войн, в которых погибло несколько миллиардов человек. 70 лет назад отгремели бои Великой Отечественной войны. Дожимая фашистов, наши отцы и деды мечтали и свято верили, что после победы на планете не будет больше войн и наступит удивительное время всеобщего братства. Победа была одержана, но всеобщий мир так и не наступил.</w:t>
      </w:r>
    </w:p>
    <w:p w:rsidR="007A6215" w:rsidRDefault="007A6215" w:rsidP="007A62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Продолжаются локальные войны, военные конфликты, связанные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с религиозными, территориальными и национальными спорами. Терроризм — это тоже война. И от него не застрахован никто. В том числе и мы.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Терроризм и экстремизм - это исключительно большая опасность, способная расшатать любое, даже самое стабильное и благополучное, общество.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Социальная и материальная незащищенность молодежи, частый максимализм в оценках и суждениях, психологическая незрелость, значительная зависимость от чужого мнения - вот только некоторые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из причин, позволяющих говорить о возможности легкого распространения радикальных идей среди молодежи.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Лидеры экстремистских группировок различного толка завлекают молодежь в свои объединения, часто обещая ей легкое решение всех проблем, в том числе и материальных. Неокрепшие молодые умы, зачастую, даже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не задумываются о том, что участвуя в деятельности подобных формирований, они не только не решают свои существующие проблемы,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но и создают себе многочисленные новые, по сути, уничтожают свое будущее.</w:t>
      </w:r>
    </w:p>
    <w:p w:rsidR="004C023D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На сегодняшний день экстремизм является реальной угрозой национальной безопасности Российской Федерации. Наблюдается увеличение неформальных молодежных движений экстремистской направленности.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настоящее время членами неформальных молодежных организаций (группировок) экстремистско-националистической направленности являются молодые люди в возрасте от 14 до 30 лет, нередко - несовершеннолетние лица 14 – 18 лет. Преступления экстремистской направленности: К преступлениям экстремистской направленности относятся: публичные призывы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к осуществлению экстремистской деятельности; возбуждение ненависти или вражды, а равно унижение человеческого достоинства, организация экстремистского сообщества и т.д.</w:t>
      </w:r>
    </w:p>
    <w:p w:rsidR="007A6215" w:rsidRPr="00251935" w:rsidRDefault="007A621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C73" w:rsidRDefault="00C85B53" w:rsidP="00251935">
      <w:pPr>
        <w:spacing w:after="4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75" style="width:253.5pt;height:142.5pt">
            <v:imagedata r:id="rId13" o:title="images (2)"/>
          </v:shape>
        </w:pict>
      </w:r>
    </w:p>
    <w:p w:rsidR="00251935" w:rsidRPr="00251935" w:rsidRDefault="00251935" w:rsidP="00B573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Проявления экстремистской деятельности 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 – это крайнее проявление экстремизма явление, связанное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 с насилием, угрожающее жизни и здоровью граждан.</w:t>
      </w:r>
    </w:p>
    <w:p w:rsid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Национализм</w:t>
      </w:r>
      <w:r w:rsidRPr="00251935">
        <w:rPr>
          <w:rFonts w:ascii="Times New Roman" w:hAnsi="Times New Roman" w:cs="Times New Roman"/>
          <w:sz w:val="28"/>
          <w:szCs w:val="28"/>
        </w:rPr>
        <w:t> – это форма общественного единства, основанная на идее национального превосходства и национальной исключительности.</w:t>
      </w:r>
    </w:p>
    <w:p w:rsidR="00B573C5" w:rsidRPr="00B573C5" w:rsidRDefault="00B573C5" w:rsidP="00B573C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73C5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Расизм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– это совокупность концепций, основу которых составляют положения о физической и психической неравноценности </w:t>
      </w:r>
      <w:r w:rsidR="00B573C5">
        <w:rPr>
          <w:rFonts w:ascii="Times New Roman" w:hAnsi="Times New Roman" w:cs="Times New Roman"/>
          <w:sz w:val="28"/>
          <w:szCs w:val="28"/>
        </w:rPr>
        <w:t>ч</w:t>
      </w:r>
      <w:r w:rsidRPr="00251935">
        <w:rPr>
          <w:rFonts w:ascii="Times New Roman" w:hAnsi="Times New Roman" w:cs="Times New Roman"/>
          <w:sz w:val="28"/>
          <w:szCs w:val="28"/>
        </w:rPr>
        <w:t>еловеческих рас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 и о решающем влиянии расовых различий на историю и культуру человеческого общества.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Фашизм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- это идеология и практика, утверждающие превосходство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и исключительность определенной нации или расы и направленные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на разжигание национальной нетерпимости, дискриминацию, применение насилия и терроризма, установления культа вождя.</w:t>
      </w:r>
    </w:p>
    <w:p w:rsidR="00B573C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Уголовная ответственность за данные преступления возникает с 16 лет. Степень уголовной ответственности зависит от степени тяжести преступления</w:t>
      </w:r>
      <w:r w:rsidR="00B573C5">
        <w:rPr>
          <w:rFonts w:ascii="Times New Roman" w:hAnsi="Times New Roman" w:cs="Times New Roman"/>
          <w:sz w:val="28"/>
          <w:szCs w:val="28"/>
        </w:rPr>
        <w:t> </w:t>
      </w:r>
      <w:r w:rsidRPr="00251935">
        <w:rPr>
          <w:rFonts w:ascii="Times New Roman" w:hAnsi="Times New Roman" w:cs="Times New Roman"/>
          <w:sz w:val="28"/>
          <w:szCs w:val="28"/>
        </w:rPr>
        <w:t xml:space="preserve">– штраф от ста тысяч рублей до лишения свободы (от шести месяцев до пожизненного заключения). </w:t>
      </w:r>
    </w:p>
    <w:p w:rsidR="00251935" w:rsidRPr="004C023D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Кого бы мы не взяли – афганских и иранских бойцов «</w:t>
      </w:r>
      <w:proofErr w:type="gramStart"/>
      <w:r w:rsidRPr="00251935">
        <w:rPr>
          <w:rFonts w:ascii="Times New Roman" w:hAnsi="Times New Roman" w:cs="Times New Roman"/>
          <w:sz w:val="28"/>
          <w:szCs w:val="28"/>
        </w:rPr>
        <w:t xml:space="preserve">Аль – </w:t>
      </w:r>
      <w:proofErr w:type="spellStart"/>
      <w:r w:rsidRPr="00251935">
        <w:rPr>
          <w:rFonts w:ascii="Times New Roman" w:hAnsi="Times New Roman" w:cs="Times New Roman"/>
          <w:sz w:val="28"/>
          <w:szCs w:val="28"/>
        </w:rPr>
        <w:t>Каиды</w:t>
      </w:r>
      <w:proofErr w:type="spellEnd"/>
      <w:proofErr w:type="gramEnd"/>
      <w:r w:rsidRPr="00251935">
        <w:rPr>
          <w:rFonts w:ascii="Times New Roman" w:hAnsi="Times New Roman" w:cs="Times New Roman"/>
          <w:sz w:val="28"/>
          <w:szCs w:val="28"/>
        </w:rPr>
        <w:t xml:space="preserve">», палестинских смертников, выходцев из Сомали, взрывавших себя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лондонском метро, чеченских боевиков, пакистанцев и алжирцев, плетущих террористические сети в Европе, - все они происходят из самых отсталых государств, у которых сегодня нет шансов хоть как-то приблизится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к развитым. Но всегда надо помнить, что любой террористический акт или угроза его совершения, чем бы это не пытались оправдать, несут зло, представляют собой преступление. Угроза террористических актов может возникнуть практически везде. Экстремизм – это жестокость, основанная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на ненависти и злобе, а порой и глупости, подчиненной слепой вере.</w:t>
      </w:r>
    </w:p>
    <w:p w:rsidR="00BC7921" w:rsidRDefault="00BC7921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36"/>
          <w:szCs w:val="36"/>
        </w:rPr>
      </w:pPr>
    </w:p>
    <w:p w:rsidR="00251935" w:rsidRPr="00534F8F" w:rsidRDefault="00251935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kern w:val="36"/>
          <w:sz w:val="28"/>
          <w:szCs w:val="28"/>
        </w:rPr>
        <w:t>Терминология терроризма</w:t>
      </w:r>
    </w:p>
    <w:p w:rsidR="000E32C6" w:rsidRPr="00534F8F" w:rsidRDefault="000E32C6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>(исторический экскурс)</w:t>
      </w:r>
    </w:p>
    <w:p w:rsidR="00251935" w:rsidRPr="00BC7921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921">
        <w:rPr>
          <w:rFonts w:ascii="Times New Roman" w:hAnsi="Times New Roman" w:cs="Times New Roman"/>
          <w:iCs/>
          <w:sz w:val="28"/>
          <w:szCs w:val="28"/>
        </w:rPr>
        <w:t xml:space="preserve">До сих пор не существует общепринятого определения терроризма - поэтому одних и тех же людей или организации называют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террористами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="00BC7921">
        <w:rPr>
          <w:rFonts w:ascii="Times New Roman" w:hAnsi="Times New Roman" w:cs="Times New Roman"/>
          <w:iCs/>
          <w:sz w:val="28"/>
          <w:szCs w:val="28"/>
        </w:rPr>
        <w:br/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борцами за свободу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. Эта неопределенность дает возможность использовать термин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 в соответствии с текущими политическими, религиозными и иными интересами. </w:t>
      </w:r>
    </w:p>
    <w:p w:rsidR="00251935" w:rsidRPr="004C023D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Эта неопределенность играет на руку террористам, поскольку позволяет им более успешно заниматься пропагандой, привлекать сторонников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рекрутировать новых членов в свои организации</w:t>
      </w:r>
      <w:r w:rsidR="00CC2395">
        <w:rPr>
          <w:rFonts w:ascii="Times New Roman" w:hAnsi="Times New Roman" w:cs="Times New Roman"/>
          <w:sz w:val="28"/>
          <w:szCs w:val="28"/>
        </w:rPr>
        <w:t xml:space="preserve">. </w:t>
      </w:r>
      <w:r w:rsidRPr="004C023D">
        <w:rPr>
          <w:rFonts w:ascii="Times New Roman" w:hAnsi="Times New Roman" w:cs="Times New Roman"/>
          <w:sz w:val="28"/>
          <w:szCs w:val="28"/>
        </w:rPr>
        <w:t xml:space="preserve">К примеру, Осама Бен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Ладен в 1980-е годы воевал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против советских войск в Афганистане, поэтому государственные организации США, осуждавшие советскую оккупацию Афганистана, относили его к категории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борцов за свободу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После того, как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Ладен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сделал своей главной целью США, он был отнесен к категории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террористов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BC7921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Террористические методы использовались многими политическими организациями, религиозными группами и государствами практически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от начала человеческой цивилизации. Слово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впервые вошло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массовое употребление после Великой Французской революции (1789 -1794) и организованного якобинцами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революционного террора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921" w:rsidRDefault="00BC7921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921" w:rsidRDefault="00BC7921" w:rsidP="00BC79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CC2395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1798 году германский философ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Кант впервые ввел это слово в научный оборот. </w:t>
      </w:r>
      <w:r w:rsidR="00CC2395">
        <w:rPr>
          <w:rFonts w:ascii="Times New Roman" w:hAnsi="Times New Roman" w:cs="Times New Roman"/>
          <w:sz w:val="28"/>
          <w:szCs w:val="28"/>
        </w:rPr>
        <w:t>А</w:t>
      </w:r>
      <w:r w:rsidRPr="004C023D">
        <w:rPr>
          <w:rFonts w:ascii="Times New Roman" w:hAnsi="Times New Roman" w:cs="Times New Roman"/>
          <w:sz w:val="28"/>
          <w:szCs w:val="28"/>
        </w:rPr>
        <w:t xml:space="preserve">втор первого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Толкового словаря русского языка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(впервые издан в 1863 году) Владимир Даль несколькими десятилетиями позже дал слову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следующее определение: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устрашение смертными казнями, убийствами и всеми ужасами неистовства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Революционер и теоретик международного анархистского движения князь Петр Кропоткин (1842-1921) назвал терроризм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пропагандой делом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Многие историки считают, что создателями современного терроризма можно считать организацию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Народная воля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, действовавшую в конце 19 века в Российской Империи.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Первая попытка дать определение терроризму, которое могло бы быть общепринято всеми членами международного сообщества, была предпринята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Лигой Наций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(предшественница ООН) в 1937 году. Лига Наций пришла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к выводу, что терроризм - это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Все криминальные акты, направленные непосредственно против Государства, с целью или расчетом создать положение террора в душах обычных людей или групп людей, или общества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целом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1E6134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Однако это определение никогда не вступало в силу. В 1992 году экспертами ООН было предложено считать актами терроризма все нападения на невоенные цели. При этом в разряд террористических актов предполагалось занести не только взятие заложников или захват гражданских самолетов,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но и, например, убийство пленных. Терроризм было предложено назвать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эквивалентом военных преступлений, совершенных в мирное время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1999 году ООН использовала следующую формулировку, которая базировалось на проекте Лиги Наций: </w:t>
      </w:r>
      <w:proofErr w:type="gramStart"/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Все криминальные акты, направленные непосредственно против Государства, с целью или расчетом создать положение террора в душах обычных людей или групп людей, или общества в целом, в не имеющих оправдания обстоятельствах, на основе политических, философских, идеологических, расовых, этнических, религиозных или иных суждений, призванных оправдать их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Европейский Союз считает актом терроризма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международно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>осужденный акт, совершенный отдельным лицом или группой против одной или нескольких стран, их институтов или граждан, с целью устрашить их и фундаментально изменить или уничтожить политические, экономические или социальные структуры государства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1E6134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Государственный Департамент США (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State</w:t>
      </w:r>
      <w:proofErr w:type="spellEnd"/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Department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) использует следующую формулировку: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Преднамеренное, политически мотивированное насилие, направленное против невоенных целей вненациональными группами или тайными агентами, обычно предназначенное для привлечения внимания общественности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Федеральное Бюро Расследований США (FBI) и ЦРУ (CIA) использует иное определение: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Противозаконное использование силы против людей или собственности для запугивания или принуждения правительства и\или мирного населения к совершению определенных действий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политическом или общественном плане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6134" w:rsidRDefault="001E6134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134" w:rsidRDefault="001E6134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134" w:rsidRDefault="001E6134" w:rsidP="001E61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Согласно авторитетной Британской Энциклопедии</w:t>
      </w:r>
      <w:r w:rsidR="005F6C73">
        <w:rPr>
          <w:rFonts w:ascii="Times New Roman" w:hAnsi="Times New Roman" w:cs="Times New Roman"/>
          <w:sz w:val="28"/>
          <w:szCs w:val="28"/>
        </w:rPr>
        <w:t>,</w:t>
      </w:r>
      <w:r w:rsidRPr="004C023D">
        <w:rPr>
          <w:rFonts w:ascii="Times New Roman" w:hAnsi="Times New Roman" w:cs="Times New Roman"/>
          <w:sz w:val="28"/>
          <w:szCs w:val="28"/>
        </w:rPr>
        <w:t xml:space="preserve"> терроризм - это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систематическое использование террора или непредсказуемого насилия против правительств, общества или частных лиц для достижения политических целей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Терроризм использовался политическими организациями правого,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так и левого толка, националистическими и этническими группами, революционерами, а также армиями и секретными службами самих правительств. Пол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Пиллар</w:t>
      </w:r>
      <w:proofErr w:type="spellEnd"/>
      <w:r w:rsidR="005F6C73">
        <w:rPr>
          <w:rFonts w:ascii="Times New Roman" w:hAnsi="Times New Roman" w:cs="Times New Roman"/>
          <w:sz w:val="28"/>
          <w:szCs w:val="28"/>
        </w:rPr>
        <w:t>,</w:t>
      </w:r>
      <w:r w:rsidRPr="004C023D">
        <w:rPr>
          <w:rFonts w:ascii="Times New Roman" w:hAnsi="Times New Roman" w:cs="Times New Roman"/>
          <w:sz w:val="28"/>
          <w:szCs w:val="28"/>
        </w:rPr>
        <w:t xml:space="preserve"> бывший руководитель антитеррористического центра ЦРУ, выделил четыре критерия, которые позволяют отнести те или иные действия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террористическим: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1. Действия носят преднамеренный характер: атаки планируются заранее и не совершаются импульсивно или спонтанно.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2. Террористы преследуют политические, а не криминальные цели. Цель террористов - изменить существующий политический порядок или строй.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3. Главной целью террористов являются гражданские лица, гражданские, а не военные цели.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4. Подобные действия совершают группы, а не государства или армии.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Ныне многие американские эксперты склоняются к мнению, что терроризм - это не отдельный феномен, а метод достижения целей. То есть уничтожить терроризм невозможно, как невозможно, например, запретить использование артиллерии или политических митингов. Ряд государств мира, включая Ирландию, Алжир, Тунис и Израиль, добились независимости, в том числе, благодаря использованию террористических методов борьбы.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Известный юрист-международник Джон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Витбек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проиллюстрировал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эту проблему следующим образом: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На протяжении многих лет люди привыкли узнавать, что один и тот же человек может быть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террористом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борцом за свободу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 В результате, эта проблема превратилась в вопрос персональной оценки. Террорист, как и красота, это вопрос личной оценки наблюдателя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По его мнению, человечество уже выработало свое универсальное определение терроризма: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Терроризм - это насилие, которое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я не поддерживаю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251935" w:rsidRPr="00534F8F" w:rsidRDefault="00251935" w:rsidP="001E61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51935" w:rsidRPr="00534F8F" w:rsidRDefault="00251935" w:rsidP="00534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dst103226"/>
      <w:bookmarkEnd w:id="2"/>
      <w:r w:rsidRPr="00534F8F">
        <w:rPr>
          <w:rFonts w:ascii="Times New Roman" w:hAnsi="Times New Roman" w:cs="Times New Roman"/>
          <w:b/>
          <w:sz w:val="28"/>
          <w:szCs w:val="28"/>
        </w:rPr>
        <w:t>Меры, направленные на профилактику</w:t>
      </w:r>
      <w:r w:rsidR="000E0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F8F">
        <w:rPr>
          <w:rFonts w:ascii="Times New Roman" w:hAnsi="Times New Roman" w:cs="Times New Roman"/>
          <w:b/>
          <w:sz w:val="28"/>
          <w:szCs w:val="28"/>
        </w:rPr>
        <w:t xml:space="preserve">процессов </w:t>
      </w:r>
      <w:r w:rsidR="00534F8F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534F8F">
        <w:rPr>
          <w:rFonts w:ascii="Times New Roman" w:hAnsi="Times New Roman" w:cs="Times New Roman"/>
          <w:b/>
          <w:sz w:val="28"/>
          <w:szCs w:val="28"/>
        </w:rPr>
        <w:t>радикализации</w:t>
      </w:r>
      <w:proofErr w:type="spellEnd"/>
      <w:r w:rsidRPr="00534F8F">
        <w:rPr>
          <w:rFonts w:ascii="Times New Roman" w:hAnsi="Times New Roman" w:cs="Times New Roman"/>
          <w:b/>
          <w:sz w:val="28"/>
          <w:szCs w:val="28"/>
        </w:rPr>
        <w:t xml:space="preserve"> российской молодежи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Профилактика экстремистских и террористических проявлений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молодежном сегменте российского населения является важным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актуальным направлением противодействия идеологии терроризма, поскольку выбивает из рук идеологов террора важнейший ресурс — молодежную готовность жертвовать собой во имя избранных идеалов.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Терроризм представляет угрозу стабильности государства и общества, беспрецедентную по своим масштабам, непредсказуемости и последствиям. Современный терроризм является одним из способов групповой самоидентификации, предполагающей распространение радикальных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этноцентрических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и религиозных взглядов, особенно в наиболее подверженном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молодежном сегменте населения.</w:t>
      </w:r>
    </w:p>
    <w:p w:rsidR="00534F8F" w:rsidRDefault="00534F8F" w:rsidP="00534F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Идеология и практика терроризма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обращены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к молодым людям. При этом нижний возрастной порог неуклонно снижается (в ИГ уже есть опыт привлечения 10-летних подростков к карательным акциям). Молодежь выступает демографическим ресурсом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вне зависимости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от региона планеты, культурно-образовательного пространства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мировоззренческих предпочтений.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Чтобы предотвратить интеграцию российской молодежи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экстремистские и террористические организации, необходимо понять причины молодежной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и найти способы ее преодолеть, предложив молодым людям иные формы активности, которые успешно развиваются в ряде субъектов Российской Федерации, что подтверждает анализ документальных материалов региональных антитеррористических комиссий.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 xml:space="preserve">материалов социологических опросов, проведенных в </w:t>
      </w:r>
      <w:r w:rsidR="00AF4D1F">
        <w:rPr>
          <w:rFonts w:ascii="Times New Roman" w:hAnsi="Times New Roman" w:cs="Times New Roman"/>
          <w:sz w:val="28"/>
          <w:szCs w:val="28"/>
        </w:rPr>
        <w:t>Северо-Кавказском Федеральном округе</w:t>
      </w:r>
      <w:r w:rsidRPr="004C023D">
        <w:rPr>
          <w:rFonts w:ascii="Times New Roman" w:hAnsi="Times New Roman" w:cs="Times New Roman"/>
          <w:sz w:val="28"/>
          <w:szCs w:val="28"/>
        </w:rPr>
        <w:t xml:space="preserve"> следует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, что доля верующей молодежи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на Северном Кавказе приближается к 100%.  При этом отмечается увлечение стихийной религиозностью, которая сопровождается падением интереса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к традиционным формам ислама.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Аналитики убеждены, что высокий процент радикально настроенных лиц в большей степени связан с активной работой пропагандистов радикальных течений ислама — ваххабизма и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салафизма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. Искажая факты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при освещении экономических и социальных проблем, они формируют атмосферу недоверия к деятельности органов государственной власти среди молодежи. Особое внимание уделяется категории наиболее уязвимых молодых людей — из социально неблагополучных семей, криминализированных районов проживания и т. д.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Учитывая, что молодежь — наиболее активная, творческая, максималистки настроенная часть сообщества в любой стране, необходимо предложить альтернативу избранным ею произвольно радикальным формам коллективной жизни и радикальным способам самореализации.</w:t>
      </w:r>
    </w:p>
    <w:p w:rsidR="00251935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Анализ документальных материалов, связанных с исполнением мероприятий общегосударственного «Комплексного плана проти</w:t>
      </w:r>
      <w:r w:rsidR="00DB486D">
        <w:rPr>
          <w:rFonts w:ascii="Times New Roman" w:hAnsi="Times New Roman" w:cs="Times New Roman"/>
          <w:sz w:val="28"/>
          <w:szCs w:val="28"/>
        </w:rPr>
        <w:t>водействия идеологии терроризма</w:t>
      </w:r>
      <w:r w:rsidRPr="004C023D">
        <w:rPr>
          <w:rFonts w:ascii="Times New Roman" w:hAnsi="Times New Roman" w:cs="Times New Roman"/>
          <w:sz w:val="28"/>
          <w:szCs w:val="28"/>
        </w:rPr>
        <w:t xml:space="preserve">» позволяет выявить несколько эффективных направлений профилактики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молодежи и одновременного формирования у нее антитеррористического сознания — осознанного неприятия экстремизма и терроризма в любых формах.</w:t>
      </w:r>
    </w:p>
    <w:p w:rsidR="00075FAA" w:rsidRPr="004C023D" w:rsidRDefault="00075FAA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Противодействие идеологии терроризма в информационном пространстве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Молодежь безупречно встроена в современную техническую </w:t>
      </w:r>
      <w:r w:rsidR="00075FAA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технологическую сферы жизни общества, цивилизационную инфраструктуру, поэтому виртуозное владение информационными технологиями может быть использовано в широком спектре мероприятий, например:</w:t>
      </w:r>
    </w:p>
    <w:p w:rsidR="00075FAA" w:rsidRDefault="00075FAA" w:rsidP="00075FA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lastRenderedPageBreak/>
        <w:t>организации регулярного мониторинга социальных меди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и других информационных пространств с целью выявить экстремистские </w:t>
      </w:r>
      <w:r w:rsidR="00075FAA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террористические сайты, аккаунты и т.  п.;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23D">
        <w:rPr>
          <w:rFonts w:ascii="Times New Roman" w:hAnsi="Times New Roman" w:cs="Times New Roman"/>
          <w:sz w:val="28"/>
          <w:szCs w:val="28"/>
        </w:rPr>
        <w:t>создании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интернет-вкладок по антитеррору для российских образовательных организаций и популярных молодежных сайтов;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23D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конкурса-онлайн на лучший слоган антитеррористической направленности для уличных баннеров.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Одновременно молодежь способна: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онлайн-режиме разрушать идеологические конструкции и сайты экстремистов (при помощи вирусных программ, хакерских атак и т.  п.),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а также высмеивать идеологов и лидеров экстремистов и террористов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социальных сетях;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предложить иные креативные варианты антитеррористической деятельности в информационном пространстве.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Можно доверить талантливым молодым юристам организацию нормативного интернет - «ликбеза» с целью ознакомить российских граждан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с содержанием российского и международного законодательств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по противодействию экстремизму и терроризму, а также ответственностью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за участие в указанной противоправной деятельности.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Активные пользователи и талантливые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блогеры</w:t>
      </w:r>
      <w:proofErr w:type="spellEnd"/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 xml:space="preserve"> могут быть привлечены к созданию интерактивного сайта «Антитеррор!», который позволил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бы в онлайн - режиме обучать правилам поведения в чрезвычайных ситуациях и при терактах, а также общаться с сотрудниками правоохранительных органов по наиболее острым вопросам противодействия терроризму.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Обращение к сверстникам на адекватном языке поколений позволит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с большей вероятностью отвлечь их от радикальных идей и порочных экстремистских практик.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Воспитание интернациональной и межконфессиональной солидарности в обществе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23D">
        <w:rPr>
          <w:rFonts w:ascii="Times New Roman" w:hAnsi="Times New Roman" w:cs="Times New Roman"/>
          <w:sz w:val="28"/>
          <w:szCs w:val="28"/>
        </w:rPr>
        <w:t xml:space="preserve">Молодежь способна принять участие и оказать неоценимую помощь заинтересованным министерствам и ведомствам в организации интернациональных фестивалей и фольклорных праздников, связанных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с поддержкой национального языка, культуры, веры национального костюма, национального танца, национальной кухни, народного творчества и народных ремесел.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Развитию солидарности в российском обществе будет способствовать и создание различных молодежных кружков этнокультурной направленности</w:t>
      </w:r>
      <w:r w:rsidR="00FD1D1B">
        <w:rPr>
          <w:rFonts w:ascii="Times New Roman" w:hAnsi="Times New Roman" w:cs="Times New Roman"/>
          <w:sz w:val="28"/>
          <w:szCs w:val="28"/>
        </w:rPr>
        <w:t>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Этой же цели — созданию широкой площадки для межнационального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межконфессионального диалога — будут служить различные студенческие форумы, которые утверждают не только солидарность внутри российского общества, но и международную солидарность.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Особое место в преодолении межнациональной и межконфессиональной конфликтности должно быть отведено пропаганде ценности гражданской идентичности во всех образовательных организациях Российской Федерации:</w:t>
      </w:r>
      <w:r w:rsidR="00DB486D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>«Я — гражданин России!»</w:t>
      </w:r>
    </w:p>
    <w:p w:rsidR="00FD1D1B" w:rsidRPr="00FD1D1B" w:rsidRDefault="00FD1D1B" w:rsidP="00FD1D1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1D1B">
        <w:rPr>
          <w:rFonts w:ascii="Times New Roman" w:hAnsi="Times New Roman" w:cs="Times New Roman"/>
          <w:sz w:val="28"/>
          <w:szCs w:val="28"/>
        </w:rPr>
        <w:t>8</w:t>
      </w: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lastRenderedPageBreak/>
        <w:t>Развитие позитивной активности молодежи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Учащуюся молодежь и студенчество можно привлечь к оказанию помощи инвалидам, пенсионерам, воспитанникам детских домов, ветеранам Великой Отечественной, афганской и чеченской войн; поддержке членов семей сотрудников правоохранительных органов и спецслужб, погибших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результате террористических актов и в ходе контртеррористических операций.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Молодежи можно доверить детей террористов, оставшихся без опеки, детей раскаявшихся участников террористических организаций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находящихся в местах лишения свободы за совершенные преступления. Молодежь способна оказать помощь в продуктивной интеграции детей мигрантов, иностранных граждан и лиц без гражданства в российское общество.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Активисты молодежных организаций могут провести продуктивную индивидуальную работу с лидерами студенческих землячеств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из мусульманских и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тюркоязычных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регионов Российской Федерации, а также с иностранными студентами из мусульманских стран, которые получают образование в Российской Федерации.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Рациональная организация досуга молодежи в кризисных регионах Российской Федерации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Молодые люди могут быть задействованы в военно-спортивной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военно-патриотической деятельности.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Увлечение спортом, стремление держать себя в отличной физической форме дает возможность участвовать в спортивных праздниках в честь памятных дат отечественной истории; на практике обучать сверстников правилам и техникам поведения молодежи в чрезвычайных ситуациях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при терактах; тому, как надо защищать себя от физического насилия и т.п.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Военно-патриотическая деятельность может быть связана с поиском останков погибших в годы Великой Отечественной войны советских бойцов, уходом за воинскими захоронениями, активным участием в праздничных мероприятиях в честь Дня Победы и шествии Бессмертного полка, других мероприятиях патриотической направленности.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Молодежь можно привлечь к участию во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флешмобах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>, возложении венков, вечерах памяти и других мероприятиях, посвященных трагедиям Буденновска, «Норд-Оста», Беслана, Москвы, Волгограда, Синайской катастрофе в День солидарности с жертвами терактов. Как показывает опыт, именно эта деятельность вызывает максимальный общественный резонанс, обеспечивает массовую поддержку и сочувствие граждан Российской Федерации.</w:t>
      </w:r>
    </w:p>
    <w:p w:rsidR="00FD1D1B" w:rsidRPr="00FD1D1B" w:rsidRDefault="00FD1D1B" w:rsidP="00FD1D1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Участие в позитивном молодежном досуге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период каникул в учебных заведениях Российской Федерации молодежь целесообразно привлечь к культурно-познавательному туризму «Узнай родной край!» и обучению в летних школах и летних университетах.</w:t>
      </w:r>
    </w:p>
    <w:p w:rsidR="00DB486D" w:rsidRDefault="00DB486D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86D" w:rsidRDefault="00DB486D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86D" w:rsidRDefault="00DB486D" w:rsidP="00DB48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свободное время молодежь может стать участником клуба юных правоведов, юных пожарных, юных полицейских; работать в дружинах поддержки порядка в период массовых мероприятий и народных праздников.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Участие в социологических опросах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Феномен экстремизма и терроризма требует серьезных научных исследований. Их эмпирическая база, как правило, представлена социометрией, в частности, опросами общественного мнения посредством анкетирования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нтервьюирования</w:t>
      </w:r>
      <w:proofErr w:type="spellEnd"/>
      <w:proofErr w:type="gramEnd"/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Помощь молодежи может быть неоценимой на этапе опроса и обработки анкет. Одновременно с социологическими опросами можно организовать сбор подписей граждан против экстремистской и террористической деятельности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нашей стране.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Молодежные конкурсы по различным  направлениям антитеррористической деятельности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Данное направление в профилактике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российской молодежи интегрирует: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конкурсы школьных сочинений и творческих работ, журналистских статей и репортажей по антитеррору;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викторины на знание особенностей проведения контртеррористических мероприятий в нашей стране и за рубежом в регионах с повышенным уровнем террористической угрозы, а также осведомленности в области международного и отечественного законодательства по противодействию терроризму;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конкурсы любительских роликов по антитеррору,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антиэкстремистских</w:t>
      </w:r>
      <w:proofErr w:type="spellEnd"/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антитеррористических постов в социальных сетях.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Просветительские мероприятия по противодействию идеологии экстремизма и терроризма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Эффективность и целесообразность данного направления обусловлена его глубинной воспитательной и образовательной компонентой. В этой деятельности могут и должны участвовать молодежные формальные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 неформальные объединения, образовательные организации всех уровней, библиотеки, музеи, дворцы культуры и творчества, религиозные и светские институты. Молодежь может оказать помощь в организации диспутов, публичных лекций, классных часов, книжных и фотовыставок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по соответствующей тематике, музейных экспозиций и одновременно быть частью заинтересованной аудитории.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Поскольку главный ресурс радикальных настроений и движений — молодежь, необходима осмысленная молодежная государственная политика, которая бы предусматривала предоставление молодым людям социальных гарантий: доступа к образованию, здравоохранению, рынку труда, вертикальной социальной мобильности — всего того, что можно считать условиями, снижающими уровень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населения в любой стране.</w:t>
      </w:r>
    </w:p>
    <w:p w:rsidR="00DB486D" w:rsidRDefault="00DB486D" w:rsidP="00DB48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Статья 43 Конституции Российской Федерации гарантирует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 При этом бесплатное высшее образование можно получить только на конкурсной основе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учреждениях образования, число которых с каждым годом уменьшается. Идет процесс сворачивания бесплатного светского образования — и это очень опасно, поскольку его недоступность, равно как и бесплатного здравоохранения, воспринимается молодежью как вопиющая несправедливость, особенно на фоне коррумпированности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 демонстративного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сверхпотребления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российских элит.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Следует учесть, что радикальный ислам предлагает бесплатное высшее религиозное образование с высокими стипендиями и другими преференциями, поэтому нецелесообразно тотально переходить к платному светскому образованию, вынуждая молодежь из необеспеченных социальных групп проходить религиозную социализацию с весьма вероятным радикальным исходом.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условиях глобализации широкомасштабные профилактические мероприятия антитеррористической направленности актуальны и своевременны.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Весьма ценным является опыт противодействия идеологии терроризма, предлагаемый в субъектах </w:t>
      </w:r>
      <w:r w:rsidR="002F3360">
        <w:rPr>
          <w:rFonts w:ascii="Times New Roman" w:hAnsi="Times New Roman" w:cs="Times New Roman"/>
          <w:sz w:val="28"/>
          <w:szCs w:val="28"/>
        </w:rPr>
        <w:t>РФ</w:t>
      </w:r>
      <w:r w:rsidRPr="004C023D">
        <w:rPr>
          <w:rFonts w:ascii="Times New Roman" w:hAnsi="Times New Roman" w:cs="Times New Roman"/>
          <w:sz w:val="28"/>
          <w:szCs w:val="28"/>
        </w:rPr>
        <w:t xml:space="preserve">, который может быть изучен и транслирован в страны - партнеры </w:t>
      </w:r>
      <w:proofErr w:type="gramStart"/>
      <w:r w:rsidRPr="004C02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C023D">
        <w:rPr>
          <w:rFonts w:ascii="Times New Roman" w:hAnsi="Times New Roman" w:cs="Times New Roman"/>
          <w:sz w:val="28"/>
          <w:szCs w:val="28"/>
        </w:rPr>
        <w:t xml:space="preserve"> безусловно применен в кризисных регионах России.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Чтобы сэкономить ресурсы и энергию общества в идеологическом противостоянии с террором, необходимо в первую очередь воздействовать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на молодежную среду.</w:t>
      </w:r>
    </w:p>
    <w:p w:rsidR="008251BD" w:rsidRPr="004C023D" w:rsidRDefault="00251935" w:rsidP="00075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23D">
        <w:rPr>
          <w:rFonts w:ascii="Times New Roman" w:hAnsi="Times New Roman" w:cs="Times New Roman"/>
          <w:sz w:val="28"/>
          <w:szCs w:val="28"/>
        </w:rPr>
        <w:t xml:space="preserve">Осознанное и целенаправленное привлечение молодого поколения к противодействию экстремизму и терроризму с одновременным отвлечением от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4C023D">
        <w:rPr>
          <w:rFonts w:ascii="Times New Roman" w:hAnsi="Times New Roman" w:cs="Times New Roman"/>
          <w:sz w:val="28"/>
          <w:szCs w:val="28"/>
        </w:rPr>
        <w:t xml:space="preserve"> 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 xml:space="preserve">приводят к тому, что воля, ум, энергия молодежи становятся действенным инструментом строительства гармоничной общественной жизни, занимают ее досуг, придают смысл ее существованию и деятельности — т.е. нивелируют фундаментальные социологические и психологические причины и условия ее неизбежной </w:t>
      </w:r>
      <w:proofErr w:type="spellStart"/>
      <w:r w:rsidRPr="004C023D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="005E20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51BD" w:rsidRPr="004C023D" w:rsidRDefault="008251BD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Современная международная обстановка не дает каких-либо утешительных прогнозов на то, что в новом тысячелетии исчезнут проблемы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сфере безопасности. Насилие и угрозы его применения по-прежнему останутся актуальными.</w:t>
      </w:r>
    </w:p>
    <w:p w:rsidR="008251BD" w:rsidRPr="004C023D" w:rsidRDefault="008251BD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настоящее время терроризм в различных его формах стал, </w:t>
      </w:r>
      <w:r w:rsidRPr="004C023D">
        <w:rPr>
          <w:rFonts w:ascii="Times New Roman" w:hAnsi="Times New Roman" w:cs="Times New Roman"/>
          <w:sz w:val="28"/>
          <w:szCs w:val="28"/>
        </w:rPr>
        <w:br/>
        <w:t>по существу, обыденным явлением даже в странах, которые совсем недавно являлись образцом стабильности и гражданского согласия.</w:t>
      </w:r>
    </w:p>
    <w:p w:rsidR="008251BD" w:rsidRPr="004C023D" w:rsidRDefault="002F3360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>
        <w:rPr>
          <w:rFonts w:ascii="Times New Roman" w:hAnsi="Times New Roman" w:cs="Times New Roman"/>
          <w:sz w:val="28"/>
          <w:szCs w:val="28"/>
        </w:rPr>
        <w:t>ФСБ</w:t>
      </w:r>
      <w:r w:rsidR="008251BD" w:rsidRPr="004C0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РФ</w:t>
      </w:r>
      <w:r w:rsidR="008251BD" w:rsidRPr="004C023D">
        <w:rPr>
          <w:rFonts w:ascii="Times New Roman" w:hAnsi="Times New Roman" w:cs="Times New Roman"/>
          <w:sz w:val="28"/>
          <w:szCs w:val="28"/>
        </w:rPr>
        <w:t>, тесно взаимодействуя с другими ведомствами, ведёт непрерывную борьбу с террористами всех «мастей», оберегая спокойную жизнь населения. Каждый гражданин нашей Родины может быть уверен: ни один теракт не останется без расследования и ни один террорист не уйдёт от возмездия.</w:t>
      </w:r>
    </w:p>
    <w:sectPr w:rsidR="008251BD" w:rsidRPr="004C023D" w:rsidSect="005F6C73">
      <w:pgSz w:w="11906" w:h="16838"/>
      <w:pgMar w:top="1135" w:right="707" w:bottom="851" w:left="1701" w:header="284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08" w:rsidRDefault="00B93908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93908" w:rsidRDefault="00B93908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08" w:rsidRDefault="00B93908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93908" w:rsidRDefault="00B93908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8E4"/>
    <w:multiLevelType w:val="multilevel"/>
    <w:tmpl w:val="9E3E27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3F32456"/>
    <w:multiLevelType w:val="multilevel"/>
    <w:tmpl w:val="CF661336"/>
    <w:lvl w:ilvl="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43A5FB9"/>
    <w:multiLevelType w:val="singleLevel"/>
    <w:tmpl w:val="335CD8C8"/>
    <w:lvl w:ilvl="0">
      <w:start w:val="2"/>
      <w:numFmt w:val="decimal"/>
      <w:lvlText w:val="4.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">
    <w:nsid w:val="04E61D93"/>
    <w:multiLevelType w:val="singleLevel"/>
    <w:tmpl w:val="7E0E6242"/>
    <w:lvl w:ilvl="0">
      <w:start w:val="1"/>
      <w:numFmt w:val="decimal"/>
      <w:lvlText w:val="1.5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4">
    <w:nsid w:val="05BE0561"/>
    <w:multiLevelType w:val="singleLevel"/>
    <w:tmpl w:val="3964294C"/>
    <w:lvl w:ilvl="0">
      <w:start w:val="5"/>
      <w:numFmt w:val="decimal"/>
      <w:lvlText w:val="4.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5">
    <w:nsid w:val="069357DF"/>
    <w:multiLevelType w:val="hybridMultilevel"/>
    <w:tmpl w:val="0DDC0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97C6E"/>
    <w:multiLevelType w:val="singleLevel"/>
    <w:tmpl w:val="B2FE3556"/>
    <w:lvl w:ilvl="0">
      <w:start w:val="1"/>
      <w:numFmt w:val="decimal"/>
      <w:lvlText w:val="1.7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7">
    <w:nsid w:val="08A72F97"/>
    <w:multiLevelType w:val="singleLevel"/>
    <w:tmpl w:val="D02257C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0B916074"/>
    <w:multiLevelType w:val="multilevel"/>
    <w:tmpl w:val="0FFED514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9">
    <w:nsid w:val="0BFD0F7A"/>
    <w:multiLevelType w:val="multilevel"/>
    <w:tmpl w:val="B714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430B39"/>
    <w:multiLevelType w:val="hybridMultilevel"/>
    <w:tmpl w:val="A39C1D82"/>
    <w:lvl w:ilvl="0" w:tplc="6D32AA1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064473"/>
    <w:multiLevelType w:val="singleLevel"/>
    <w:tmpl w:val="B68E0DD6"/>
    <w:lvl w:ilvl="0">
      <w:start w:val="1"/>
      <w:numFmt w:val="decimal"/>
      <w:lvlText w:val="%1."/>
      <w:legacy w:legacy="1" w:legacySpace="0" w:legacyIndent="605"/>
      <w:lvlJc w:val="left"/>
      <w:rPr>
        <w:rFonts w:ascii="Times New Roman" w:eastAsia="Times New Roman" w:hAnsi="Times New Roman"/>
      </w:rPr>
    </w:lvl>
  </w:abstractNum>
  <w:abstractNum w:abstractNumId="12">
    <w:nsid w:val="17B82447"/>
    <w:multiLevelType w:val="singleLevel"/>
    <w:tmpl w:val="BFF6B36C"/>
    <w:lvl w:ilvl="0">
      <w:start w:val="1"/>
      <w:numFmt w:val="decimal"/>
      <w:lvlText w:val="4.4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13">
    <w:nsid w:val="18036DAD"/>
    <w:multiLevelType w:val="singleLevel"/>
    <w:tmpl w:val="8FAEA0FA"/>
    <w:lvl w:ilvl="0">
      <w:start w:val="1"/>
      <w:numFmt w:val="decimal"/>
      <w:lvlText w:val="4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4">
    <w:nsid w:val="181F178D"/>
    <w:multiLevelType w:val="multilevel"/>
    <w:tmpl w:val="575C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98370F9"/>
    <w:multiLevelType w:val="hybridMultilevel"/>
    <w:tmpl w:val="8E88621C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19EF2971"/>
    <w:multiLevelType w:val="singleLevel"/>
    <w:tmpl w:val="22C8CAA2"/>
    <w:lvl w:ilvl="0">
      <w:start w:val="1"/>
      <w:numFmt w:val="decimal"/>
      <w:lvlText w:val="2.3.1.%1.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17">
    <w:nsid w:val="1E3C2202"/>
    <w:multiLevelType w:val="singleLevel"/>
    <w:tmpl w:val="A94C3E62"/>
    <w:lvl w:ilvl="0">
      <w:start w:val="3"/>
      <w:numFmt w:val="decimal"/>
      <w:lvlText w:val="2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8">
    <w:nsid w:val="1E820B97"/>
    <w:multiLevelType w:val="hybridMultilevel"/>
    <w:tmpl w:val="AE00AB2C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20D706A5"/>
    <w:multiLevelType w:val="singleLevel"/>
    <w:tmpl w:val="DE52A3C2"/>
    <w:lvl w:ilvl="0">
      <w:start w:val="1"/>
      <w:numFmt w:val="decimal"/>
      <w:lvlText w:val="%1."/>
      <w:legacy w:legacy="1" w:legacySpace="0" w:legacyIndent="605"/>
      <w:lvlJc w:val="left"/>
      <w:rPr>
        <w:rFonts w:ascii="Times New Roman" w:eastAsia="Times New Roman" w:hAnsi="Times New Roman"/>
        <w:sz w:val="28"/>
        <w:szCs w:val="28"/>
      </w:rPr>
    </w:lvl>
  </w:abstractNum>
  <w:abstractNum w:abstractNumId="20">
    <w:nsid w:val="276E6101"/>
    <w:multiLevelType w:val="hybridMultilevel"/>
    <w:tmpl w:val="D2D0075C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27B755E3"/>
    <w:multiLevelType w:val="singleLevel"/>
    <w:tmpl w:val="48E284D0"/>
    <w:lvl w:ilvl="0">
      <w:start w:val="1"/>
      <w:numFmt w:val="decimal"/>
      <w:lvlText w:val="%1."/>
      <w:legacy w:legacy="1" w:legacySpace="0" w:legacyIndent="609"/>
      <w:lvlJc w:val="left"/>
      <w:rPr>
        <w:rFonts w:ascii="Times New Roman" w:eastAsia="Times New Roman" w:hAnsi="Times New Roman"/>
      </w:rPr>
    </w:lvl>
  </w:abstractNum>
  <w:abstractNum w:abstractNumId="22">
    <w:nsid w:val="2CA31C8A"/>
    <w:multiLevelType w:val="hybridMultilevel"/>
    <w:tmpl w:val="DDE4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8D0C1A"/>
    <w:multiLevelType w:val="singleLevel"/>
    <w:tmpl w:val="E78A31CA"/>
    <w:lvl w:ilvl="0">
      <w:start w:val="1"/>
      <w:numFmt w:val="decimal"/>
      <w:lvlText w:val="5.1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24">
    <w:nsid w:val="31C87A7A"/>
    <w:multiLevelType w:val="hybridMultilevel"/>
    <w:tmpl w:val="3BD48938"/>
    <w:lvl w:ilvl="0" w:tplc="7368E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9B7A99"/>
    <w:multiLevelType w:val="singleLevel"/>
    <w:tmpl w:val="080E7C2C"/>
    <w:lvl w:ilvl="0">
      <w:start w:val="1"/>
      <w:numFmt w:val="decimal"/>
      <w:lvlText w:val="%1."/>
      <w:legacy w:legacy="1" w:legacySpace="0" w:legacyIndent="600"/>
      <w:lvlJc w:val="left"/>
      <w:rPr>
        <w:rFonts w:ascii="Times New Roman" w:eastAsia="Times New Roman" w:hAnsi="Times New Roman"/>
      </w:rPr>
    </w:lvl>
  </w:abstractNum>
  <w:abstractNum w:abstractNumId="26">
    <w:nsid w:val="38FB368F"/>
    <w:multiLevelType w:val="singleLevel"/>
    <w:tmpl w:val="8DA0CE38"/>
    <w:lvl w:ilvl="0">
      <w:start w:val="1"/>
      <w:numFmt w:val="decimal"/>
      <w:lvlText w:val="5.2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7">
    <w:nsid w:val="398E471C"/>
    <w:multiLevelType w:val="hybridMultilevel"/>
    <w:tmpl w:val="D786AE8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91A3316">
      <w:start w:val="1"/>
      <w:numFmt w:val="russianLow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3B6A17BA"/>
    <w:multiLevelType w:val="hybridMultilevel"/>
    <w:tmpl w:val="A572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555953"/>
    <w:multiLevelType w:val="singleLevel"/>
    <w:tmpl w:val="291EEA44"/>
    <w:lvl w:ilvl="0">
      <w:start w:val="1"/>
      <w:numFmt w:val="decimal"/>
      <w:lvlText w:val="%1."/>
      <w:legacy w:legacy="1" w:legacySpace="0" w:legacyIndent="610"/>
      <w:lvlJc w:val="left"/>
      <w:rPr>
        <w:rFonts w:ascii="Times New Roman" w:eastAsia="Times New Roman" w:hAnsi="Times New Roman"/>
      </w:rPr>
    </w:lvl>
  </w:abstractNum>
  <w:abstractNum w:abstractNumId="30">
    <w:nsid w:val="3F2815E8"/>
    <w:multiLevelType w:val="hybridMultilevel"/>
    <w:tmpl w:val="4040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204A5B"/>
    <w:multiLevelType w:val="singleLevel"/>
    <w:tmpl w:val="9DAC5CC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2">
    <w:nsid w:val="454D6C5B"/>
    <w:multiLevelType w:val="singleLevel"/>
    <w:tmpl w:val="6CAED4A4"/>
    <w:lvl w:ilvl="0">
      <w:start w:val="3"/>
      <w:numFmt w:val="decimal"/>
      <w:lvlText w:val="2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3">
    <w:nsid w:val="4856431F"/>
    <w:multiLevelType w:val="hybridMultilevel"/>
    <w:tmpl w:val="AAF2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3B5E71"/>
    <w:multiLevelType w:val="hybridMultilevel"/>
    <w:tmpl w:val="A0D0B5C6"/>
    <w:lvl w:ilvl="0" w:tplc="35AC58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5">
    <w:nsid w:val="4CEF33A8"/>
    <w:multiLevelType w:val="multilevel"/>
    <w:tmpl w:val="B4FA8A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58417177"/>
    <w:multiLevelType w:val="singleLevel"/>
    <w:tmpl w:val="7EEEE60A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7">
    <w:nsid w:val="5CE87935"/>
    <w:multiLevelType w:val="hybridMultilevel"/>
    <w:tmpl w:val="5EF40F00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772D71"/>
    <w:multiLevelType w:val="singleLevel"/>
    <w:tmpl w:val="1F321808"/>
    <w:lvl w:ilvl="0">
      <w:start w:val="3"/>
      <w:numFmt w:val="decimal"/>
      <w:lvlText w:val="4.3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9">
    <w:nsid w:val="66D66DD4"/>
    <w:multiLevelType w:val="multilevel"/>
    <w:tmpl w:val="E45E8C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9BC0C15"/>
    <w:multiLevelType w:val="singleLevel"/>
    <w:tmpl w:val="6EBEEC28"/>
    <w:lvl w:ilvl="0">
      <w:start w:val="1"/>
      <w:numFmt w:val="decimal"/>
      <w:lvlText w:val="4.5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41">
    <w:nsid w:val="76D35F36"/>
    <w:multiLevelType w:val="singleLevel"/>
    <w:tmpl w:val="AFE2F3FA"/>
    <w:lvl w:ilvl="0">
      <w:start w:val="2"/>
      <w:numFmt w:val="decimal"/>
      <w:lvlText w:val="2.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4"/>
  </w:num>
  <w:num w:numId="3">
    <w:abstractNumId w:val="27"/>
  </w:num>
  <w:num w:numId="4">
    <w:abstractNumId w:val="20"/>
  </w:num>
  <w:num w:numId="5">
    <w:abstractNumId w:val="15"/>
  </w:num>
  <w:num w:numId="6">
    <w:abstractNumId w:val="35"/>
  </w:num>
  <w:num w:numId="7">
    <w:abstractNumId w:val="28"/>
  </w:num>
  <w:num w:numId="8">
    <w:abstractNumId w:val="5"/>
  </w:num>
  <w:num w:numId="9">
    <w:abstractNumId w:val="39"/>
  </w:num>
  <w:num w:numId="10">
    <w:abstractNumId w:val="34"/>
  </w:num>
  <w:num w:numId="11">
    <w:abstractNumId w:val="25"/>
  </w:num>
  <w:num w:numId="12">
    <w:abstractNumId w:val="29"/>
  </w:num>
  <w:num w:numId="13">
    <w:abstractNumId w:val="11"/>
  </w:num>
  <w:num w:numId="14">
    <w:abstractNumId w:val="19"/>
  </w:num>
  <w:num w:numId="15">
    <w:abstractNumId w:val="21"/>
  </w:num>
  <w:num w:numId="16">
    <w:abstractNumId w:val="0"/>
  </w:num>
  <w:num w:numId="17">
    <w:abstractNumId w:val="18"/>
  </w:num>
  <w:num w:numId="18">
    <w:abstractNumId w:val="10"/>
  </w:num>
  <w:num w:numId="19">
    <w:abstractNumId w:val="1"/>
  </w:num>
  <w:num w:numId="20">
    <w:abstractNumId w:val="33"/>
  </w:num>
  <w:num w:numId="21">
    <w:abstractNumId w:val="22"/>
  </w:num>
  <w:num w:numId="22">
    <w:abstractNumId w:val="31"/>
  </w:num>
  <w:num w:numId="23">
    <w:abstractNumId w:val="7"/>
  </w:num>
  <w:num w:numId="24">
    <w:abstractNumId w:val="3"/>
  </w:num>
  <w:num w:numId="25">
    <w:abstractNumId w:val="6"/>
  </w:num>
  <w:num w:numId="26">
    <w:abstractNumId w:val="32"/>
  </w:num>
  <w:num w:numId="27">
    <w:abstractNumId w:val="16"/>
  </w:num>
  <w:num w:numId="28">
    <w:abstractNumId w:val="17"/>
  </w:num>
  <w:num w:numId="29">
    <w:abstractNumId w:val="41"/>
  </w:num>
  <w:num w:numId="30">
    <w:abstractNumId w:val="13"/>
  </w:num>
  <w:num w:numId="31">
    <w:abstractNumId w:val="2"/>
  </w:num>
  <w:num w:numId="32">
    <w:abstractNumId w:val="4"/>
  </w:num>
  <w:num w:numId="33">
    <w:abstractNumId w:val="38"/>
  </w:num>
  <w:num w:numId="34">
    <w:abstractNumId w:val="12"/>
  </w:num>
  <w:num w:numId="35">
    <w:abstractNumId w:val="40"/>
  </w:num>
  <w:num w:numId="36">
    <w:abstractNumId w:val="23"/>
  </w:num>
  <w:num w:numId="37">
    <w:abstractNumId w:val="26"/>
  </w:num>
  <w:num w:numId="38">
    <w:abstractNumId w:val="36"/>
  </w:num>
  <w:num w:numId="39">
    <w:abstractNumId w:val="37"/>
  </w:num>
  <w:num w:numId="40">
    <w:abstractNumId w:val="30"/>
  </w:num>
  <w:num w:numId="41">
    <w:abstractNumId w:val="14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444D"/>
    <w:rsid w:val="00000108"/>
    <w:rsid w:val="0001281C"/>
    <w:rsid w:val="0001715C"/>
    <w:rsid w:val="00021882"/>
    <w:rsid w:val="0002295F"/>
    <w:rsid w:val="0003426D"/>
    <w:rsid w:val="00036DD8"/>
    <w:rsid w:val="00045D7A"/>
    <w:rsid w:val="00060720"/>
    <w:rsid w:val="000621B7"/>
    <w:rsid w:val="00075FAA"/>
    <w:rsid w:val="0008138C"/>
    <w:rsid w:val="00090D1A"/>
    <w:rsid w:val="000910A9"/>
    <w:rsid w:val="000936CA"/>
    <w:rsid w:val="000A164C"/>
    <w:rsid w:val="000B0546"/>
    <w:rsid w:val="000B0572"/>
    <w:rsid w:val="000B5476"/>
    <w:rsid w:val="000B5DB7"/>
    <w:rsid w:val="000D0D6E"/>
    <w:rsid w:val="000D611F"/>
    <w:rsid w:val="000D6CE5"/>
    <w:rsid w:val="000E0C99"/>
    <w:rsid w:val="000E32C6"/>
    <w:rsid w:val="000E5F60"/>
    <w:rsid w:val="000E7227"/>
    <w:rsid w:val="000F06BA"/>
    <w:rsid w:val="000F6310"/>
    <w:rsid w:val="000F690B"/>
    <w:rsid w:val="001077C8"/>
    <w:rsid w:val="00110464"/>
    <w:rsid w:val="0011125B"/>
    <w:rsid w:val="00113A83"/>
    <w:rsid w:val="00124D32"/>
    <w:rsid w:val="00137A61"/>
    <w:rsid w:val="00141273"/>
    <w:rsid w:val="001541BE"/>
    <w:rsid w:val="0015456D"/>
    <w:rsid w:val="00155E62"/>
    <w:rsid w:val="001635DB"/>
    <w:rsid w:val="00176DC8"/>
    <w:rsid w:val="00187322"/>
    <w:rsid w:val="00191C27"/>
    <w:rsid w:val="001928EA"/>
    <w:rsid w:val="001A444D"/>
    <w:rsid w:val="001A6CC5"/>
    <w:rsid w:val="001A6E01"/>
    <w:rsid w:val="001B1434"/>
    <w:rsid w:val="001B2477"/>
    <w:rsid w:val="001B6CDC"/>
    <w:rsid w:val="001C2C78"/>
    <w:rsid w:val="001C6F93"/>
    <w:rsid w:val="001C795B"/>
    <w:rsid w:val="001D22B6"/>
    <w:rsid w:val="001D376B"/>
    <w:rsid w:val="001E2856"/>
    <w:rsid w:val="001E6134"/>
    <w:rsid w:val="001F1100"/>
    <w:rsid w:val="001F76D1"/>
    <w:rsid w:val="002021FB"/>
    <w:rsid w:val="0020299D"/>
    <w:rsid w:val="00202C2C"/>
    <w:rsid w:val="0021087C"/>
    <w:rsid w:val="002129DD"/>
    <w:rsid w:val="0021303B"/>
    <w:rsid w:val="00213E81"/>
    <w:rsid w:val="0022056C"/>
    <w:rsid w:val="00222540"/>
    <w:rsid w:val="00232B12"/>
    <w:rsid w:val="002376CE"/>
    <w:rsid w:val="0024448F"/>
    <w:rsid w:val="00244670"/>
    <w:rsid w:val="0024566D"/>
    <w:rsid w:val="00251935"/>
    <w:rsid w:val="00253C32"/>
    <w:rsid w:val="0026162B"/>
    <w:rsid w:val="00266C9B"/>
    <w:rsid w:val="00286CD9"/>
    <w:rsid w:val="00290953"/>
    <w:rsid w:val="00297047"/>
    <w:rsid w:val="002B13F9"/>
    <w:rsid w:val="002B1DD9"/>
    <w:rsid w:val="002B4E4B"/>
    <w:rsid w:val="002C022A"/>
    <w:rsid w:val="002C2077"/>
    <w:rsid w:val="002C24C8"/>
    <w:rsid w:val="002C40C7"/>
    <w:rsid w:val="002C4EA5"/>
    <w:rsid w:val="002C57F4"/>
    <w:rsid w:val="002D72ED"/>
    <w:rsid w:val="002E4022"/>
    <w:rsid w:val="002E6545"/>
    <w:rsid w:val="002E70B3"/>
    <w:rsid w:val="002E713D"/>
    <w:rsid w:val="002F166C"/>
    <w:rsid w:val="002F2099"/>
    <w:rsid w:val="002F3360"/>
    <w:rsid w:val="002F49AE"/>
    <w:rsid w:val="002F5F62"/>
    <w:rsid w:val="00301A30"/>
    <w:rsid w:val="0030492D"/>
    <w:rsid w:val="00312297"/>
    <w:rsid w:val="00314995"/>
    <w:rsid w:val="00315098"/>
    <w:rsid w:val="00315593"/>
    <w:rsid w:val="00316AFE"/>
    <w:rsid w:val="0032347E"/>
    <w:rsid w:val="0032553B"/>
    <w:rsid w:val="003373AD"/>
    <w:rsid w:val="00341497"/>
    <w:rsid w:val="00344EEB"/>
    <w:rsid w:val="003546BD"/>
    <w:rsid w:val="0035577C"/>
    <w:rsid w:val="003625DD"/>
    <w:rsid w:val="00366C34"/>
    <w:rsid w:val="00381EC8"/>
    <w:rsid w:val="00384D89"/>
    <w:rsid w:val="00391B99"/>
    <w:rsid w:val="003922F0"/>
    <w:rsid w:val="00394AED"/>
    <w:rsid w:val="0039519D"/>
    <w:rsid w:val="00395D45"/>
    <w:rsid w:val="0039745C"/>
    <w:rsid w:val="0039760C"/>
    <w:rsid w:val="003A0C5A"/>
    <w:rsid w:val="003A57DB"/>
    <w:rsid w:val="003B6185"/>
    <w:rsid w:val="003C539F"/>
    <w:rsid w:val="003D14A3"/>
    <w:rsid w:val="003D2149"/>
    <w:rsid w:val="003D4FDD"/>
    <w:rsid w:val="003D762A"/>
    <w:rsid w:val="003E2112"/>
    <w:rsid w:val="003E6BC9"/>
    <w:rsid w:val="00401EFE"/>
    <w:rsid w:val="0040310F"/>
    <w:rsid w:val="00404B54"/>
    <w:rsid w:val="0040508E"/>
    <w:rsid w:val="00407B17"/>
    <w:rsid w:val="004126E8"/>
    <w:rsid w:val="00415AD3"/>
    <w:rsid w:val="00417C4A"/>
    <w:rsid w:val="00420151"/>
    <w:rsid w:val="00427B74"/>
    <w:rsid w:val="00442068"/>
    <w:rsid w:val="00446E8D"/>
    <w:rsid w:val="00461E60"/>
    <w:rsid w:val="0046277C"/>
    <w:rsid w:val="00466185"/>
    <w:rsid w:val="004757E8"/>
    <w:rsid w:val="004812D5"/>
    <w:rsid w:val="00481832"/>
    <w:rsid w:val="0048211C"/>
    <w:rsid w:val="00497C12"/>
    <w:rsid w:val="004A1A24"/>
    <w:rsid w:val="004A524B"/>
    <w:rsid w:val="004A7BB5"/>
    <w:rsid w:val="004B1BA2"/>
    <w:rsid w:val="004B37C0"/>
    <w:rsid w:val="004B3ECF"/>
    <w:rsid w:val="004B5F63"/>
    <w:rsid w:val="004C023D"/>
    <w:rsid w:val="004C1C10"/>
    <w:rsid w:val="004C3C7A"/>
    <w:rsid w:val="004C6646"/>
    <w:rsid w:val="004C714C"/>
    <w:rsid w:val="004D4492"/>
    <w:rsid w:val="004E3867"/>
    <w:rsid w:val="004F0053"/>
    <w:rsid w:val="004F3FD3"/>
    <w:rsid w:val="004F6AA8"/>
    <w:rsid w:val="00505BFF"/>
    <w:rsid w:val="00515EB6"/>
    <w:rsid w:val="005239CF"/>
    <w:rsid w:val="0052535D"/>
    <w:rsid w:val="0052645E"/>
    <w:rsid w:val="00532A91"/>
    <w:rsid w:val="005338C5"/>
    <w:rsid w:val="00534F8F"/>
    <w:rsid w:val="0053662D"/>
    <w:rsid w:val="005513DD"/>
    <w:rsid w:val="00551E4E"/>
    <w:rsid w:val="00560B2A"/>
    <w:rsid w:val="005610AD"/>
    <w:rsid w:val="00561958"/>
    <w:rsid w:val="00563AAC"/>
    <w:rsid w:val="005649A6"/>
    <w:rsid w:val="005655E0"/>
    <w:rsid w:val="0057230B"/>
    <w:rsid w:val="005737A8"/>
    <w:rsid w:val="005864C5"/>
    <w:rsid w:val="00592FBA"/>
    <w:rsid w:val="005A0541"/>
    <w:rsid w:val="005A39D0"/>
    <w:rsid w:val="005A5275"/>
    <w:rsid w:val="005C7D05"/>
    <w:rsid w:val="005D7E79"/>
    <w:rsid w:val="005E03FA"/>
    <w:rsid w:val="005E20EC"/>
    <w:rsid w:val="005E4BC2"/>
    <w:rsid w:val="005E5F01"/>
    <w:rsid w:val="005F6C73"/>
    <w:rsid w:val="005F70DA"/>
    <w:rsid w:val="00611EC8"/>
    <w:rsid w:val="00612DE9"/>
    <w:rsid w:val="00614D42"/>
    <w:rsid w:val="006161B8"/>
    <w:rsid w:val="00622521"/>
    <w:rsid w:val="00622738"/>
    <w:rsid w:val="00624E52"/>
    <w:rsid w:val="0063758A"/>
    <w:rsid w:val="00642764"/>
    <w:rsid w:val="00644971"/>
    <w:rsid w:val="006456C9"/>
    <w:rsid w:val="00646821"/>
    <w:rsid w:val="006514DF"/>
    <w:rsid w:val="00653786"/>
    <w:rsid w:val="00656889"/>
    <w:rsid w:val="0065779F"/>
    <w:rsid w:val="0066594B"/>
    <w:rsid w:val="00667E60"/>
    <w:rsid w:val="00674AB3"/>
    <w:rsid w:val="00674B5C"/>
    <w:rsid w:val="0067563E"/>
    <w:rsid w:val="00685D61"/>
    <w:rsid w:val="00687924"/>
    <w:rsid w:val="00687B46"/>
    <w:rsid w:val="00695185"/>
    <w:rsid w:val="00695FB9"/>
    <w:rsid w:val="006A2D9D"/>
    <w:rsid w:val="006A4B5B"/>
    <w:rsid w:val="006A5D76"/>
    <w:rsid w:val="006B536C"/>
    <w:rsid w:val="006B562F"/>
    <w:rsid w:val="006B610D"/>
    <w:rsid w:val="006B61E4"/>
    <w:rsid w:val="006B7270"/>
    <w:rsid w:val="006C1891"/>
    <w:rsid w:val="006C4AFA"/>
    <w:rsid w:val="006C786B"/>
    <w:rsid w:val="006D25D5"/>
    <w:rsid w:val="006D5352"/>
    <w:rsid w:val="006D7892"/>
    <w:rsid w:val="006E176C"/>
    <w:rsid w:val="006E22B7"/>
    <w:rsid w:val="006E483B"/>
    <w:rsid w:val="006E7C38"/>
    <w:rsid w:val="006F047F"/>
    <w:rsid w:val="006F6EE1"/>
    <w:rsid w:val="006F77EF"/>
    <w:rsid w:val="00700D6D"/>
    <w:rsid w:val="00702747"/>
    <w:rsid w:val="007064E5"/>
    <w:rsid w:val="007149AE"/>
    <w:rsid w:val="00722173"/>
    <w:rsid w:val="00731D08"/>
    <w:rsid w:val="00737BCC"/>
    <w:rsid w:val="007475C8"/>
    <w:rsid w:val="00754EB0"/>
    <w:rsid w:val="00773D34"/>
    <w:rsid w:val="00774F59"/>
    <w:rsid w:val="00775A3B"/>
    <w:rsid w:val="0077658D"/>
    <w:rsid w:val="00783D6D"/>
    <w:rsid w:val="007933F3"/>
    <w:rsid w:val="007938CD"/>
    <w:rsid w:val="007A6215"/>
    <w:rsid w:val="007A7754"/>
    <w:rsid w:val="007B1598"/>
    <w:rsid w:val="007B2950"/>
    <w:rsid w:val="007B3805"/>
    <w:rsid w:val="007C028B"/>
    <w:rsid w:val="007C1F65"/>
    <w:rsid w:val="007C5BA3"/>
    <w:rsid w:val="007C62B4"/>
    <w:rsid w:val="007D0666"/>
    <w:rsid w:val="007D0AD8"/>
    <w:rsid w:val="007D63DA"/>
    <w:rsid w:val="007D73C3"/>
    <w:rsid w:val="007E54AE"/>
    <w:rsid w:val="007E6E64"/>
    <w:rsid w:val="007F0C35"/>
    <w:rsid w:val="00813D87"/>
    <w:rsid w:val="008251BD"/>
    <w:rsid w:val="00834CFF"/>
    <w:rsid w:val="008426C3"/>
    <w:rsid w:val="00843D6B"/>
    <w:rsid w:val="00853C23"/>
    <w:rsid w:val="0087118E"/>
    <w:rsid w:val="008712A9"/>
    <w:rsid w:val="008735A1"/>
    <w:rsid w:val="00875CF9"/>
    <w:rsid w:val="00882203"/>
    <w:rsid w:val="00883A02"/>
    <w:rsid w:val="008845A4"/>
    <w:rsid w:val="008859BC"/>
    <w:rsid w:val="00894013"/>
    <w:rsid w:val="008A15C5"/>
    <w:rsid w:val="008A1923"/>
    <w:rsid w:val="008A3DEE"/>
    <w:rsid w:val="008A52B7"/>
    <w:rsid w:val="008A790C"/>
    <w:rsid w:val="008B6D0E"/>
    <w:rsid w:val="008C4DFC"/>
    <w:rsid w:val="008C6DC5"/>
    <w:rsid w:val="008C7E76"/>
    <w:rsid w:val="008D0393"/>
    <w:rsid w:val="008D1628"/>
    <w:rsid w:val="008D1E35"/>
    <w:rsid w:val="008D630B"/>
    <w:rsid w:val="008E2B98"/>
    <w:rsid w:val="008E2DB3"/>
    <w:rsid w:val="008E7100"/>
    <w:rsid w:val="008F49C4"/>
    <w:rsid w:val="00900606"/>
    <w:rsid w:val="00902F6E"/>
    <w:rsid w:val="0090493A"/>
    <w:rsid w:val="0091598F"/>
    <w:rsid w:val="00923A78"/>
    <w:rsid w:val="00925D43"/>
    <w:rsid w:val="009277D5"/>
    <w:rsid w:val="00935E73"/>
    <w:rsid w:val="009361B3"/>
    <w:rsid w:val="009405E9"/>
    <w:rsid w:val="00943449"/>
    <w:rsid w:val="00945CB1"/>
    <w:rsid w:val="00950A1B"/>
    <w:rsid w:val="00952345"/>
    <w:rsid w:val="009531D6"/>
    <w:rsid w:val="00963F4C"/>
    <w:rsid w:val="00965595"/>
    <w:rsid w:val="00970C89"/>
    <w:rsid w:val="00972A89"/>
    <w:rsid w:val="00974626"/>
    <w:rsid w:val="009812D4"/>
    <w:rsid w:val="00987DDF"/>
    <w:rsid w:val="00992A51"/>
    <w:rsid w:val="00992BA4"/>
    <w:rsid w:val="00995854"/>
    <w:rsid w:val="00997B4A"/>
    <w:rsid w:val="009A197B"/>
    <w:rsid w:val="009A5331"/>
    <w:rsid w:val="009B25ED"/>
    <w:rsid w:val="009B45B6"/>
    <w:rsid w:val="009C2ABE"/>
    <w:rsid w:val="009C3A0A"/>
    <w:rsid w:val="009D38BD"/>
    <w:rsid w:val="009E530F"/>
    <w:rsid w:val="009E6187"/>
    <w:rsid w:val="009E674F"/>
    <w:rsid w:val="009F4F88"/>
    <w:rsid w:val="009F54C9"/>
    <w:rsid w:val="009F73F0"/>
    <w:rsid w:val="009F7CC9"/>
    <w:rsid w:val="00A0048C"/>
    <w:rsid w:val="00A00BB0"/>
    <w:rsid w:val="00A0437E"/>
    <w:rsid w:val="00A0457A"/>
    <w:rsid w:val="00A12A77"/>
    <w:rsid w:val="00A13FD1"/>
    <w:rsid w:val="00A21D87"/>
    <w:rsid w:val="00A262F3"/>
    <w:rsid w:val="00A32CFB"/>
    <w:rsid w:val="00A35836"/>
    <w:rsid w:val="00A507E3"/>
    <w:rsid w:val="00A63CF5"/>
    <w:rsid w:val="00A76A0E"/>
    <w:rsid w:val="00A819E7"/>
    <w:rsid w:val="00A96D67"/>
    <w:rsid w:val="00AA4929"/>
    <w:rsid w:val="00AA7F3F"/>
    <w:rsid w:val="00AB2169"/>
    <w:rsid w:val="00AB42A1"/>
    <w:rsid w:val="00AB4F6F"/>
    <w:rsid w:val="00AC36D6"/>
    <w:rsid w:val="00AC5823"/>
    <w:rsid w:val="00AC67D3"/>
    <w:rsid w:val="00AD140C"/>
    <w:rsid w:val="00AD3106"/>
    <w:rsid w:val="00AE7E04"/>
    <w:rsid w:val="00AF2070"/>
    <w:rsid w:val="00AF4D1F"/>
    <w:rsid w:val="00AF63E0"/>
    <w:rsid w:val="00AF7BA1"/>
    <w:rsid w:val="00B04320"/>
    <w:rsid w:val="00B1255C"/>
    <w:rsid w:val="00B13136"/>
    <w:rsid w:val="00B1367D"/>
    <w:rsid w:val="00B15CD3"/>
    <w:rsid w:val="00B20E6D"/>
    <w:rsid w:val="00B24588"/>
    <w:rsid w:val="00B25031"/>
    <w:rsid w:val="00B30547"/>
    <w:rsid w:val="00B30E4A"/>
    <w:rsid w:val="00B36605"/>
    <w:rsid w:val="00B41174"/>
    <w:rsid w:val="00B41D40"/>
    <w:rsid w:val="00B44B27"/>
    <w:rsid w:val="00B4671B"/>
    <w:rsid w:val="00B46D10"/>
    <w:rsid w:val="00B47696"/>
    <w:rsid w:val="00B51B05"/>
    <w:rsid w:val="00B573C5"/>
    <w:rsid w:val="00B62CC3"/>
    <w:rsid w:val="00B67B52"/>
    <w:rsid w:val="00B70A37"/>
    <w:rsid w:val="00B72363"/>
    <w:rsid w:val="00B7456E"/>
    <w:rsid w:val="00B74AF8"/>
    <w:rsid w:val="00B808EF"/>
    <w:rsid w:val="00B81F26"/>
    <w:rsid w:val="00B839AE"/>
    <w:rsid w:val="00B85AB9"/>
    <w:rsid w:val="00B85E5E"/>
    <w:rsid w:val="00B91916"/>
    <w:rsid w:val="00B93908"/>
    <w:rsid w:val="00B963D8"/>
    <w:rsid w:val="00BA4819"/>
    <w:rsid w:val="00BC210D"/>
    <w:rsid w:val="00BC4616"/>
    <w:rsid w:val="00BC7921"/>
    <w:rsid w:val="00BF15F9"/>
    <w:rsid w:val="00BF35A3"/>
    <w:rsid w:val="00BF3F88"/>
    <w:rsid w:val="00C014A2"/>
    <w:rsid w:val="00C0711C"/>
    <w:rsid w:val="00C114EE"/>
    <w:rsid w:val="00C132DB"/>
    <w:rsid w:val="00C15C29"/>
    <w:rsid w:val="00C20E90"/>
    <w:rsid w:val="00C22662"/>
    <w:rsid w:val="00C23EF4"/>
    <w:rsid w:val="00C32677"/>
    <w:rsid w:val="00C32C94"/>
    <w:rsid w:val="00C40339"/>
    <w:rsid w:val="00C430CE"/>
    <w:rsid w:val="00C45462"/>
    <w:rsid w:val="00C45A76"/>
    <w:rsid w:val="00C4602B"/>
    <w:rsid w:val="00C50CC2"/>
    <w:rsid w:val="00C60507"/>
    <w:rsid w:val="00C64228"/>
    <w:rsid w:val="00C80293"/>
    <w:rsid w:val="00C8106E"/>
    <w:rsid w:val="00C854C4"/>
    <w:rsid w:val="00C85B53"/>
    <w:rsid w:val="00C906CB"/>
    <w:rsid w:val="00C93FE3"/>
    <w:rsid w:val="00C956B8"/>
    <w:rsid w:val="00C96CD3"/>
    <w:rsid w:val="00C972B4"/>
    <w:rsid w:val="00CA6499"/>
    <w:rsid w:val="00CA6FF3"/>
    <w:rsid w:val="00CB37EE"/>
    <w:rsid w:val="00CC0C7A"/>
    <w:rsid w:val="00CC2395"/>
    <w:rsid w:val="00CC4F36"/>
    <w:rsid w:val="00CD51C5"/>
    <w:rsid w:val="00CD6BB8"/>
    <w:rsid w:val="00CE417C"/>
    <w:rsid w:val="00CE6AA9"/>
    <w:rsid w:val="00CE7D0C"/>
    <w:rsid w:val="00CF4219"/>
    <w:rsid w:val="00D00801"/>
    <w:rsid w:val="00D00CD1"/>
    <w:rsid w:val="00D21BBB"/>
    <w:rsid w:val="00D2596E"/>
    <w:rsid w:val="00D2714D"/>
    <w:rsid w:val="00D27836"/>
    <w:rsid w:val="00D32136"/>
    <w:rsid w:val="00D33ACC"/>
    <w:rsid w:val="00D36ED8"/>
    <w:rsid w:val="00D43864"/>
    <w:rsid w:val="00D50F57"/>
    <w:rsid w:val="00D51C64"/>
    <w:rsid w:val="00D5461F"/>
    <w:rsid w:val="00D5534C"/>
    <w:rsid w:val="00D55529"/>
    <w:rsid w:val="00D6711E"/>
    <w:rsid w:val="00D67875"/>
    <w:rsid w:val="00D7288D"/>
    <w:rsid w:val="00DA0950"/>
    <w:rsid w:val="00DB486D"/>
    <w:rsid w:val="00DB5D11"/>
    <w:rsid w:val="00DB7B36"/>
    <w:rsid w:val="00DC3B37"/>
    <w:rsid w:val="00DD0C2A"/>
    <w:rsid w:val="00DD202B"/>
    <w:rsid w:val="00DD2CEF"/>
    <w:rsid w:val="00DD601C"/>
    <w:rsid w:val="00DD74C9"/>
    <w:rsid w:val="00DE3488"/>
    <w:rsid w:val="00DE55FC"/>
    <w:rsid w:val="00DF0726"/>
    <w:rsid w:val="00DF4071"/>
    <w:rsid w:val="00DF5C74"/>
    <w:rsid w:val="00DF603E"/>
    <w:rsid w:val="00E018AE"/>
    <w:rsid w:val="00E02220"/>
    <w:rsid w:val="00E04698"/>
    <w:rsid w:val="00E05864"/>
    <w:rsid w:val="00E07332"/>
    <w:rsid w:val="00E10C79"/>
    <w:rsid w:val="00E21B8F"/>
    <w:rsid w:val="00E2400C"/>
    <w:rsid w:val="00E268C1"/>
    <w:rsid w:val="00E3392F"/>
    <w:rsid w:val="00E36751"/>
    <w:rsid w:val="00E474AC"/>
    <w:rsid w:val="00E516BA"/>
    <w:rsid w:val="00E5460C"/>
    <w:rsid w:val="00E54DBF"/>
    <w:rsid w:val="00E56F56"/>
    <w:rsid w:val="00E62286"/>
    <w:rsid w:val="00E623C5"/>
    <w:rsid w:val="00E637AE"/>
    <w:rsid w:val="00E66CD8"/>
    <w:rsid w:val="00E7142E"/>
    <w:rsid w:val="00E7148E"/>
    <w:rsid w:val="00E71DA9"/>
    <w:rsid w:val="00E76C2D"/>
    <w:rsid w:val="00E81C6D"/>
    <w:rsid w:val="00E97E80"/>
    <w:rsid w:val="00EB252D"/>
    <w:rsid w:val="00EB776A"/>
    <w:rsid w:val="00EB7BEA"/>
    <w:rsid w:val="00EB7F6E"/>
    <w:rsid w:val="00EC09E6"/>
    <w:rsid w:val="00EC1875"/>
    <w:rsid w:val="00ED1C54"/>
    <w:rsid w:val="00ED48B4"/>
    <w:rsid w:val="00ED5DB8"/>
    <w:rsid w:val="00ED6402"/>
    <w:rsid w:val="00EE17D0"/>
    <w:rsid w:val="00EE2DA8"/>
    <w:rsid w:val="00EE4C95"/>
    <w:rsid w:val="00EE6832"/>
    <w:rsid w:val="00EF00C2"/>
    <w:rsid w:val="00EF4693"/>
    <w:rsid w:val="00F017F6"/>
    <w:rsid w:val="00F16F68"/>
    <w:rsid w:val="00F17ABB"/>
    <w:rsid w:val="00F23C02"/>
    <w:rsid w:val="00F276AD"/>
    <w:rsid w:val="00F40EFE"/>
    <w:rsid w:val="00F435B1"/>
    <w:rsid w:val="00F43618"/>
    <w:rsid w:val="00F54809"/>
    <w:rsid w:val="00F55F73"/>
    <w:rsid w:val="00F62586"/>
    <w:rsid w:val="00F64883"/>
    <w:rsid w:val="00F65D66"/>
    <w:rsid w:val="00F72C90"/>
    <w:rsid w:val="00F7317D"/>
    <w:rsid w:val="00F77564"/>
    <w:rsid w:val="00F817B0"/>
    <w:rsid w:val="00F94C65"/>
    <w:rsid w:val="00F95741"/>
    <w:rsid w:val="00FA185C"/>
    <w:rsid w:val="00FA218A"/>
    <w:rsid w:val="00FA494A"/>
    <w:rsid w:val="00FA4BAB"/>
    <w:rsid w:val="00FB299C"/>
    <w:rsid w:val="00FC05D8"/>
    <w:rsid w:val="00FC22B8"/>
    <w:rsid w:val="00FD1D1B"/>
    <w:rsid w:val="00FD364A"/>
    <w:rsid w:val="00FD38EB"/>
    <w:rsid w:val="00FD71E4"/>
    <w:rsid w:val="00FE3675"/>
    <w:rsid w:val="00FE6D1A"/>
    <w:rsid w:val="00FF13E4"/>
    <w:rsid w:val="00FF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4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148E"/>
    <w:pPr>
      <w:ind w:left="720"/>
    </w:pPr>
  </w:style>
  <w:style w:type="paragraph" w:styleId="a4">
    <w:name w:val="Normal (Web)"/>
    <w:basedOn w:val="a"/>
    <w:uiPriority w:val="99"/>
    <w:semiHidden/>
    <w:rsid w:val="00E7148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E5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516BA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63758A"/>
    <w:pPr>
      <w:spacing w:after="0" w:line="240" w:lineRule="auto"/>
      <w:ind w:firstLine="851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link w:val="a7"/>
    <w:uiPriority w:val="99"/>
    <w:locked/>
    <w:rsid w:val="0063758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950A1B"/>
    <w:pPr>
      <w:widowControl w:val="0"/>
      <w:autoSpaceDE w:val="0"/>
      <w:autoSpaceDN w:val="0"/>
      <w:adjustRightInd w:val="0"/>
      <w:spacing w:after="0" w:line="272" w:lineRule="exact"/>
      <w:ind w:firstLine="6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950A1B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7D0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5A054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17D0"/>
    <w:pPr>
      <w:widowControl w:val="0"/>
      <w:autoSpaceDE w:val="0"/>
      <w:autoSpaceDN w:val="0"/>
      <w:adjustRightInd w:val="0"/>
      <w:spacing w:after="0" w:line="274" w:lineRule="exact"/>
      <w:ind w:firstLine="643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301A30"/>
    <w:pPr>
      <w:widowControl w:val="0"/>
      <w:autoSpaceDE w:val="0"/>
      <w:autoSpaceDN w:val="0"/>
      <w:adjustRightInd w:val="0"/>
      <w:spacing w:after="0" w:line="283" w:lineRule="exact"/>
      <w:ind w:firstLine="696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0457A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290953"/>
    <w:pPr>
      <w:widowControl w:val="0"/>
      <w:autoSpaceDE w:val="0"/>
      <w:autoSpaceDN w:val="0"/>
      <w:adjustRightInd w:val="0"/>
      <w:spacing w:after="0" w:line="274" w:lineRule="exact"/>
      <w:ind w:firstLine="701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29095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2909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290953"/>
    <w:rPr>
      <w:rFonts w:ascii="Times New Roman" w:hAnsi="Times New Roman" w:cs="Times New Roman"/>
      <w:i/>
      <w:iCs/>
      <w:sz w:val="22"/>
      <w:szCs w:val="22"/>
    </w:rPr>
  </w:style>
  <w:style w:type="table" w:styleId="a9">
    <w:name w:val="Table Grid"/>
    <w:basedOn w:val="a1"/>
    <w:uiPriority w:val="99"/>
    <w:rsid w:val="004C664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A6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ind w:firstLine="696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CA6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A6FF3"/>
    <w:pPr>
      <w:widowControl w:val="0"/>
      <w:autoSpaceDE w:val="0"/>
      <w:autoSpaceDN w:val="0"/>
      <w:adjustRightInd w:val="0"/>
      <w:spacing w:after="0" w:line="281" w:lineRule="exact"/>
      <w:ind w:firstLine="725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ind w:firstLine="173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ind w:firstLine="749"/>
    </w:pPr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CA6FF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5">
    <w:name w:val="Font Style25"/>
    <w:uiPriority w:val="99"/>
    <w:rsid w:val="00CA6FF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2">
    <w:name w:val="Font Style22"/>
    <w:uiPriority w:val="99"/>
    <w:rsid w:val="00CA6FF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ind w:firstLine="686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CA6FF3"/>
    <w:pPr>
      <w:widowControl w:val="0"/>
      <w:autoSpaceDE w:val="0"/>
      <w:autoSpaceDN w:val="0"/>
      <w:adjustRightInd w:val="0"/>
      <w:spacing w:after="0" w:line="281" w:lineRule="exact"/>
      <w:ind w:firstLine="691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CA6F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CA6FF3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28">
    <w:name w:val="Font Style28"/>
    <w:uiPriority w:val="99"/>
    <w:rsid w:val="00CA6FF3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7">
    <w:name w:val="Style17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EF4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EF4693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rsid w:val="00EF4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EF4693"/>
    <w:rPr>
      <w:rFonts w:eastAsia="Times New Roman"/>
      <w:lang w:eastAsia="ru-RU"/>
    </w:rPr>
  </w:style>
  <w:style w:type="character" w:customStyle="1" w:styleId="apple-converted-space">
    <w:name w:val="apple-converted-space"/>
    <w:uiPriority w:val="99"/>
    <w:rsid w:val="00D21BBB"/>
  </w:style>
  <w:style w:type="paragraph" w:customStyle="1" w:styleId="formattext">
    <w:name w:val="formattext"/>
    <w:basedOn w:val="a"/>
    <w:uiPriority w:val="99"/>
    <w:rsid w:val="00D21B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uiPriority w:val="99"/>
    <w:rsid w:val="00D21BBB"/>
    <w:rPr>
      <w:color w:val="0000FF"/>
      <w:u w:val="single"/>
    </w:rPr>
  </w:style>
  <w:style w:type="character" w:customStyle="1" w:styleId="FontStyle20">
    <w:name w:val="Font Style20"/>
    <w:uiPriority w:val="99"/>
    <w:rsid w:val="00F72C90"/>
    <w:rPr>
      <w:rFonts w:ascii="Verdana" w:hAnsi="Verdana" w:cs="Verdana"/>
      <w:b/>
      <w:bCs/>
      <w:i/>
      <w:iCs/>
      <w:sz w:val="16"/>
      <w:szCs w:val="16"/>
    </w:rPr>
  </w:style>
  <w:style w:type="character" w:customStyle="1" w:styleId="FontStyle21">
    <w:name w:val="Font Style21"/>
    <w:uiPriority w:val="99"/>
    <w:rsid w:val="00FD364A"/>
    <w:rPr>
      <w:rFonts w:ascii="Franklin Gothic Medium" w:hAnsi="Franklin Gothic Medium" w:cs="Franklin Gothic Medium"/>
      <w:sz w:val="24"/>
      <w:szCs w:val="24"/>
    </w:rPr>
  </w:style>
  <w:style w:type="character" w:styleId="af">
    <w:name w:val="Strong"/>
    <w:uiPriority w:val="22"/>
    <w:qFormat/>
    <w:locked/>
    <w:rsid w:val="002519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29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0688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0688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20688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11</Pages>
  <Words>3804</Words>
  <Characters>21684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User1404</cp:lastModifiedBy>
  <cp:revision>50</cp:revision>
  <cp:lastPrinted>2013-09-17T07:42:00Z</cp:lastPrinted>
  <dcterms:created xsi:type="dcterms:W3CDTF">2013-07-29T10:33:00Z</dcterms:created>
  <dcterms:modified xsi:type="dcterms:W3CDTF">2024-05-08T06:28:00Z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35771</vt:lpwstr>
  </property>
</Properties>
</file>